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D72DA" w14:textId="77777777" w:rsidR="00AA7F29" w:rsidRPr="008A66D3" w:rsidRDefault="00AA7F29" w:rsidP="004B1F6E">
      <w:pPr>
        <w:pStyle w:val="paragraph"/>
        <w:spacing w:before="0" w:beforeAutospacing="0" w:after="0" w:afterAutospacing="0"/>
        <w:jc w:val="center"/>
        <w:textAlignment w:val="baseline"/>
        <w:rPr>
          <w:rStyle w:val="normaltextrun"/>
          <w:rFonts w:ascii="Arial" w:hAnsi="Arial" w:cs="Arial"/>
          <w:b/>
          <w:bCs/>
        </w:rPr>
      </w:pPr>
    </w:p>
    <w:p w14:paraId="0720D83F" w14:textId="598E98AE" w:rsidR="008A66D3" w:rsidRPr="008A66D3" w:rsidRDefault="008A66D3" w:rsidP="008A66D3">
      <w:pPr>
        <w:pStyle w:val="paragraph"/>
        <w:spacing w:before="0" w:beforeAutospacing="0" w:after="0" w:afterAutospacing="0"/>
        <w:jc w:val="center"/>
        <w:textAlignment w:val="baseline"/>
        <w:rPr>
          <w:rFonts w:ascii="Arial" w:hAnsi="Arial" w:cs="Arial"/>
          <w:b/>
          <w:bCs/>
          <w:sz w:val="28"/>
          <w:szCs w:val="28"/>
        </w:rPr>
      </w:pPr>
      <w:r w:rsidRPr="008A66D3">
        <w:rPr>
          <w:rStyle w:val="normaltextrun"/>
          <w:rFonts w:ascii="Arial" w:hAnsi="Arial" w:cs="Arial"/>
          <w:b/>
          <w:bCs/>
          <w:sz w:val="28"/>
          <w:szCs w:val="28"/>
        </w:rPr>
        <w:t>Interviewer Pre-Interview Agreement</w:t>
      </w:r>
      <w:r w:rsidRPr="008A66D3">
        <w:rPr>
          <w:rStyle w:val="eop"/>
          <w:rFonts w:ascii="Arial" w:hAnsi="Arial" w:cs="Arial"/>
          <w:b/>
          <w:bCs/>
          <w:sz w:val="28"/>
          <w:szCs w:val="28"/>
        </w:rPr>
        <w:t> </w:t>
      </w:r>
    </w:p>
    <w:p w14:paraId="45A08674" w14:textId="77777777" w:rsidR="008A66D3" w:rsidRPr="008A66D3" w:rsidRDefault="008A66D3" w:rsidP="008A66D3">
      <w:pPr>
        <w:pStyle w:val="paragraph"/>
        <w:spacing w:before="0" w:beforeAutospacing="0" w:after="0" w:afterAutospacing="0"/>
        <w:textAlignment w:val="baseline"/>
        <w:rPr>
          <w:rStyle w:val="normaltextrun"/>
          <w:rFonts w:ascii="Arial" w:hAnsi="Arial" w:cs="Arial"/>
        </w:rPr>
      </w:pPr>
    </w:p>
    <w:p w14:paraId="15B5EC49" w14:textId="77777777" w:rsidR="008A66D3" w:rsidRDefault="008A66D3" w:rsidP="008A66D3">
      <w:pPr>
        <w:pStyle w:val="paragraph"/>
        <w:spacing w:before="0" w:beforeAutospacing="0" w:after="0" w:afterAutospacing="0"/>
        <w:textAlignment w:val="baseline"/>
        <w:rPr>
          <w:rStyle w:val="normaltextrun"/>
          <w:rFonts w:ascii="Arial" w:hAnsi="Arial" w:cs="Arial"/>
        </w:rPr>
      </w:pPr>
    </w:p>
    <w:p w14:paraId="121493E6" w14:textId="67D29BF5" w:rsidR="008A66D3" w:rsidRPr="008A66D3" w:rsidRDefault="008A66D3" w:rsidP="008A66D3">
      <w:pPr>
        <w:pStyle w:val="paragraph"/>
        <w:spacing w:before="0" w:beforeAutospacing="0" w:after="0" w:afterAutospacing="0"/>
        <w:textAlignment w:val="baseline"/>
        <w:rPr>
          <w:rFonts w:ascii="Arial" w:hAnsi="Arial" w:cs="Arial"/>
        </w:rPr>
      </w:pPr>
      <w:r w:rsidRPr="008A66D3">
        <w:rPr>
          <w:rStyle w:val="normaltextrun"/>
          <w:rFonts w:ascii="Arial" w:hAnsi="Arial" w:cs="Arial"/>
        </w:rPr>
        <w:t>You have been asked to participate in an oral history interview with the expectation that it becomes part of the public archive of the Samuel Proctor Oral History Program (“SPOHP”) at the University of Florida (“UF”). The purpose of this interview is to gather and preserve information for historical and scholarly use. </w:t>
      </w:r>
      <w:r w:rsidRPr="008A66D3">
        <w:rPr>
          <w:rStyle w:val="eop"/>
          <w:rFonts w:ascii="Arial" w:hAnsi="Arial" w:cs="Arial"/>
        </w:rPr>
        <w:t> </w:t>
      </w:r>
    </w:p>
    <w:p w14:paraId="71989A9A" w14:textId="77777777" w:rsidR="008A66D3" w:rsidRPr="008A66D3" w:rsidRDefault="008A66D3" w:rsidP="008A66D3">
      <w:pPr>
        <w:pStyle w:val="paragraph"/>
        <w:spacing w:before="0" w:beforeAutospacing="0" w:after="0" w:afterAutospacing="0"/>
        <w:textAlignment w:val="baseline"/>
        <w:rPr>
          <w:rStyle w:val="normaltextrun"/>
          <w:rFonts w:ascii="Arial" w:hAnsi="Arial" w:cs="Arial"/>
        </w:rPr>
      </w:pPr>
    </w:p>
    <w:p w14:paraId="3A7A9C12" w14:textId="3AA546C4" w:rsidR="008A66D3" w:rsidRPr="008A66D3" w:rsidRDefault="008A66D3" w:rsidP="008A66D3">
      <w:pPr>
        <w:pStyle w:val="paragraph"/>
        <w:spacing w:before="0" w:beforeAutospacing="0" w:after="0" w:afterAutospacing="0"/>
        <w:textAlignment w:val="baseline"/>
        <w:rPr>
          <w:rFonts w:ascii="Arial" w:hAnsi="Arial" w:cs="Arial"/>
        </w:rPr>
      </w:pPr>
      <w:r w:rsidRPr="008A66D3">
        <w:rPr>
          <w:rStyle w:val="normaltextrun"/>
          <w:rFonts w:ascii="Arial" w:hAnsi="Arial" w:cs="Arial"/>
        </w:rPr>
        <w:t>The following items may be created from this interview, including, but not limited </w:t>
      </w:r>
      <w:proofErr w:type="gramStart"/>
      <w:r w:rsidRPr="008A66D3">
        <w:rPr>
          <w:rStyle w:val="normaltextrun"/>
          <w:rFonts w:ascii="Arial" w:hAnsi="Arial" w:cs="Arial"/>
        </w:rPr>
        <w:t>to:</w:t>
      </w:r>
      <w:proofErr w:type="gramEnd"/>
      <w:r w:rsidRPr="008A66D3">
        <w:rPr>
          <w:rStyle w:val="normaltextrun"/>
          <w:rFonts w:ascii="Arial" w:hAnsi="Arial" w:cs="Arial"/>
        </w:rPr>
        <w:t> an audio and/or video recording; photographs or other images; an edited transcription and summary; copies of relevant materials you may wish to share.</w:t>
      </w:r>
      <w:r w:rsidRPr="008A66D3">
        <w:rPr>
          <w:rStyle w:val="eop"/>
          <w:rFonts w:ascii="Arial" w:hAnsi="Arial" w:cs="Arial"/>
        </w:rPr>
        <w:t> </w:t>
      </w:r>
    </w:p>
    <w:p w14:paraId="108F29AA" w14:textId="77777777" w:rsidR="008A66D3" w:rsidRPr="008A66D3" w:rsidRDefault="008A66D3" w:rsidP="008A66D3">
      <w:pPr>
        <w:pStyle w:val="paragraph"/>
        <w:spacing w:before="0" w:beforeAutospacing="0" w:after="0" w:afterAutospacing="0"/>
        <w:textAlignment w:val="baseline"/>
        <w:rPr>
          <w:rStyle w:val="normaltextrun"/>
          <w:rFonts w:ascii="Arial" w:hAnsi="Arial" w:cs="Arial"/>
        </w:rPr>
      </w:pPr>
    </w:p>
    <w:p w14:paraId="0CC23D40" w14:textId="066FF824" w:rsidR="008A66D3" w:rsidRPr="008A66D3" w:rsidRDefault="008A66D3" w:rsidP="008A66D3">
      <w:pPr>
        <w:pStyle w:val="paragraph"/>
        <w:spacing w:before="0" w:beforeAutospacing="0" w:after="0" w:afterAutospacing="0"/>
        <w:textAlignment w:val="baseline"/>
        <w:rPr>
          <w:rFonts w:ascii="Arial" w:hAnsi="Arial" w:cs="Arial"/>
        </w:rPr>
      </w:pPr>
      <w:r w:rsidRPr="008A66D3">
        <w:rPr>
          <w:rStyle w:val="normaltextrun"/>
          <w:rFonts w:ascii="Arial" w:hAnsi="Arial" w:cs="Arial"/>
        </w:rPr>
        <w:t>These materials may be made available to the public in formats other than the original, including, but not limited to, print, electronic, or web/Internet, for purposes such as research, instructional use, public programming, publications, or other related purposes. Many of these materials may be accessible through SPOHP’s online and social media platforms, including the University of Florida Digital Collections of the George A. Smathers Libraries at UF.</w:t>
      </w:r>
      <w:r w:rsidRPr="008A66D3">
        <w:rPr>
          <w:rStyle w:val="eop"/>
          <w:rFonts w:ascii="Arial" w:hAnsi="Arial" w:cs="Arial"/>
        </w:rPr>
        <w:t> </w:t>
      </w:r>
    </w:p>
    <w:p w14:paraId="6BBE746C" w14:textId="77777777" w:rsidR="008A66D3" w:rsidRPr="008A66D3" w:rsidRDefault="008A66D3" w:rsidP="008A66D3">
      <w:pPr>
        <w:pStyle w:val="paragraph"/>
        <w:spacing w:before="0" w:beforeAutospacing="0" w:after="0" w:afterAutospacing="0"/>
        <w:textAlignment w:val="baseline"/>
        <w:rPr>
          <w:rStyle w:val="normaltextrun"/>
          <w:rFonts w:ascii="Arial" w:hAnsi="Arial" w:cs="Arial"/>
        </w:rPr>
      </w:pPr>
    </w:p>
    <w:p w14:paraId="12B48A82" w14:textId="5F3E1527" w:rsidR="008A66D3" w:rsidRPr="008A66D3" w:rsidRDefault="008A66D3" w:rsidP="008A66D3">
      <w:pPr>
        <w:pStyle w:val="paragraph"/>
        <w:spacing w:before="0" w:beforeAutospacing="0" w:after="0" w:afterAutospacing="0"/>
        <w:textAlignment w:val="baseline"/>
        <w:rPr>
          <w:rFonts w:ascii="Arial" w:hAnsi="Arial" w:cs="Arial"/>
        </w:rPr>
      </w:pPr>
      <w:r w:rsidRPr="008A66D3">
        <w:rPr>
          <w:rStyle w:val="normaltextrun"/>
          <w:rFonts w:ascii="Arial" w:hAnsi="Arial" w:cs="Arial"/>
        </w:rPr>
        <w:t>In return for participating in this interview, SPOHP will provide a digital copy of the interview recording upon request and will place and maintain the interview and any associated materials in the oral history collection at the Samuel Proctor Oral History Program.</w:t>
      </w:r>
      <w:r w:rsidRPr="008A66D3">
        <w:rPr>
          <w:rStyle w:val="eop"/>
          <w:rFonts w:ascii="Arial" w:hAnsi="Arial" w:cs="Arial"/>
        </w:rPr>
        <w:t> </w:t>
      </w:r>
    </w:p>
    <w:p w14:paraId="15A286CB" w14:textId="77777777" w:rsidR="00AA7F29" w:rsidRPr="008A66D3" w:rsidRDefault="00AA7F29" w:rsidP="004B1F6E">
      <w:pPr>
        <w:pStyle w:val="paragraph"/>
        <w:spacing w:before="0" w:beforeAutospacing="0" w:after="0" w:afterAutospacing="0"/>
        <w:textAlignment w:val="baseline"/>
        <w:rPr>
          <w:rStyle w:val="normaltextrun"/>
          <w:rFonts w:ascii="Arial" w:hAnsi="Arial" w:cs="Arial"/>
          <w:color w:val="000000"/>
          <w:shd w:val="clear" w:color="auto" w:fill="FFFFFF"/>
        </w:rPr>
      </w:pPr>
    </w:p>
    <w:p w14:paraId="11FAF9E3" w14:textId="77777777" w:rsidR="001C1D26" w:rsidRPr="001C1D26" w:rsidRDefault="00AA7F29" w:rsidP="001C1D26">
      <w:pPr>
        <w:pStyle w:val="paragraph"/>
        <w:spacing w:before="0" w:beforeAutospacing="0" w:after="0" w:afterAutospacing="0"/>
        <w:textAlignment w:val="baseline"/>
        <w:rPr>
          <w:rFonts w:ascii="Arial" w:hAnsi="Arial" w:cs="Arial"/>
        </w:rPr>
      </w:pPr>
      <w:r w:rsidRPr="008A66D3">
        <w:rPr>
          <w:rStyle w:val="normaltextrun"/>
          <w:rFonts w:ascii="Arial" w:hAnsi="Arial" w:cs="Arial"/>
          <w:color w:val="000000"/>
          <w:shd w:val="clear" w:color="auto" w:fill="FFFFFF"/>
        </w:rPr>
        <w:t xml:space="preserve">If you have any questions regarding your rights as a participant or have other questions regarding this research, please contact Dr. Jamin </w:t>
      </w:r>
      <w:r w:rsidRPr="001C1D26">
        <w:rPr>
          <w:rStyle w:val="normaltextrun"/>
          <w:rFonts w:ascii="Arial" w:hAnsi="Arial" w:cs="Arial"/>
          <w:color w:val="000000"/>
          <w:shd w:val="clear" w:color="auto" w:fill="FFFFFF"/>
        </w:rPr>
        <w:t xml:space="preserve">Wells, Director, </w:t>
      </w:r>
      <w:r w:rsidR="001C1D26" w:rsidRPr="001C1D26">
        <w:rPr>
          <w:rStyle w:val="normaltextrun"/>
          <w:rFonts w:ascii="Arial" w:hAnsi="Arial" w:cs="Arial"/>
          <w:color w:val="000000"/>
          <w:shd w:val="clear" w:color="auto" w:fill="FFFFFF"/>
        </w:rPr>
        <w:t xml:space="preserve">Samuel Proctor Oral History Program, at </w:t>
      </w:r>
      <w:hyperlink r:id="rId10" w:history="1">
        <w:r w:rsidR="001C1D26" w:rsidRPr="001C1D26">
          <w:rPr>
            <w:rStyle w:val="Hyperlink"/>
            <w:rFonts w:ascii="Arial" w:hAnsi="Arial" w:cs="Arial"/>
            <w:shd w:val="clear" w:color="auto" w:fill="FFFFFF"/>
          </w:rPr>
          <w:t>jamin.wells@ufl.edu</w:t>
        </w:r>
      </w:hyperlink>
      <w:r w:rsidR="001C1D26" w:rsidRPr="001C1D26">
        <w:rPr>
          <w:rStyle w:val="normaltextrun"/>
          <w:rFonts w:ascii="Arial" w:hAnsi="Arial" w:cs="Arial"/>
          <w:color w:val="000000"/>
          <w:shd w:val="clear" w:color="auto" w:fill="FFFFFF"/>
        </w:rPr>
        <w:t xml:space="preserve"> or (352) 273-1545.</w:t>
      </w:r>
      <w:r w:rsidR="001C1D26" w:rsidRPr="001C1D26">
        <w:rPr>
          <w:rStyle w:val="eop"/>
          <w:rFonts w:ascii="Arial" w:hAnsi="Arial" w:cs="Arial"/>
          <w:color w:val="000000"/>
          <w:shd w:val="clear" w:color="auto" w:fill="FFFFFF"/>
        </w:rPr>
        <w:t> </w:t>
      </w:r>
    </w:p>
    <w:p w14:paraId="7B31FE18" w14:textId="64512B4A" w:rsidR="00AA7F29" w:rsidRPr="008A66D3" w:rsidRDefault="00AA7F29" w:rsidP="004B1F6E">
      <w:pPr>
        <w:pStyle w:val="paragraph"/>
        <w:spacing w:before="0" w:beforeAutospacing="0" w:after="0" w:afterAutospacing="0"/>
        <w:textAlignment w:val="baseline"/>
        <w:rPr>
          <w:rFonts w:ascii="Arial" w:hAnsi="Arial" w:cs="Arial"/>
        </w:rPr>
      </w:pPr>
      <w:r w:rsidRPr="008A66D3">
        <w:rPr>
          <w:rStyle w:val="eop"/>
          <w:rFonts w:ascii="Arial" w:hAnsi="Arial" w:cs="Arial"/>
          <w:color w:val="000000"/>
          <w:shd w:val="clear" w:color="auto" w:fill="FFFFFF"/>
        </w:rPr>
        <w:t> </w:t>
      </w:r>
    </w:p>
    <w:p w14:paraId="71AD2CEE" w14:textId="77777777" w:rsidR="004B1F6E" w:rsidRPr="008A66D3" w:rsidRDefault="004B1F6E" w:rsidP="004B1F6E">
      <w:pPr>
        <w:pStyle w:val="paragraph"/>
        <w:spacing w:before="0" w:beforeAutospacing="0" w:after="0" w:afterAutospacing="0"/>
        <w:textAlignment w:val="baseline"/>
        <w:rPr>
          <w:rStyle w:val="normaltextrun"/>
          <w:rFonts w:ascii="Arial" w:hAnsi="Arial" w:cs="Arial"/>
        </w:rPr>
      </w:pPr>
    </w:p>
    <w:p w14:paraId="5EBBA93D" w14:textId="77777777" w:rsidR="00AA7F29" w:rsidRPr="008A66D3" w:rsidRDefault="00AA7F29" w:rsidP="004B1F6E">
      <w:pPr>
        <w:pStyle w:val="paragraph"/>
        <w:spacing w:before="0" w:beforeAutospacing="0" w:after="0" w:afterAutospacing="0"/>
        <w:textAlignment w:val="baseline"/>
        <w:rPr>
          <w:rStyle w:val="normaltextrun"/>
          <w:rFonts w:ascii="Arial" w:hAnsi="Arial" w:cs="Arial"/>
        </w:rPr>
      </w:pPr>
    </w:p>
    <w:p w14:paraId="5743DC40" w14:textId="77777777" w:rsidR="008A66D3" w:rsidRPr="008A66D3" w:rsidRDefault="008A66D3" w:rsidP="008A66D3">
      <w:pPr>
        <w:pStyle w:val="paragraph"/>
        <w:spacing w:before="0" w:beforeAutospacing="0" w:after="0" w:afterAutospacing="0"/>
        <w:textAlignment w:val="baseline"/>
        <w:rPr>
          <w:rFonts w:ascii="Arial" w:hAnsi="Arial" w:cs="Arial"/>
        </w:rPr>
      </w:pPr>
      <w:r w:rsidRPr="008A66D3">
        <w:rPr>
          <w:rStyle w:val="normaltextrun"/>
          <w:rFonts w:ascii="Arial" w:hAnsi="Arial" w:cs="Arial"/>
        </w:rPr>
        <w:t>I, ______________________________________ (interviewer), have read the above, and in view of the historical and scholarly value of the interview, voluntarily agree to participate in this oral history interview. </w:t>
      </w:r>
      <w:r w:rsidRPr="008A66D3">
        <w:rPr>
          <w:rStyle w:val="eop"/>
          <w:rFonts w:ascii="Arial" w:hAnsi="Arial" w:cs="Arial"/>
        </w:rPr>
        <w:t> </w:t>
      </w:r>
    </w:p>
    <w:p w14:paraId="08B6AEAF" w14:textId="77777777" w:rsidR="008A66D3" w:rsidRPr="008A66D3" w:rsidRDefault="008A66D3" w:rsidP="008A66D3">
      <w:pPr>
        <w:pStyle w:val="paragraph"/>
        <w:spacing w:before="0" w:beforeAutospacing="0" w:after="0" w:afterAutospacing="0"/>
        <w:textAlignment w:val="baseline"/>
        <w:rPr>
          <w:rStyle w:val="normaltextrun"/>
          <w:rFonts w:ascii="Arial" w:hAnsi="Arial" w:cs="Arial"/>
        </w:rPr>
      </w:pPr>
    </w:p>
    <w:p w14:paraId="61656F25" w14:textId="04854BB9" w:rsidR="008A66D3" w:rsidRPr="008A66D3" w:rsidRDefault="008A66D3" w:rsidP="008A66D3">
      <w:pPr>
        <w:pStyle w:val="paragraph"/>
        <w:spacing w:before="0" w:beforeAutospacing="0" w:after="0" w:afterAutospacing="0"/>
        <w:textAlignment w:val="baseline"/>
        <w:rPr>
          <w:rFonts w:ascii="Arial" w:hAnsi="Arial" w:cs="Arial"/>
        </w:rPr>
      </w:pPr>
      <w:r w:rsidRPr="008A66D3">
        <w:rPr>
          <w:rStyle w:val="normaltextrun"/>
          <w:rFonts w:ascii="Arial" w:hAnsi="Arial" w:cs="Arial"/>
        </w:rPr>
        <w:t>I understand that I can choose not to participate, request a pause, or stop the interview at any time without repercussion.</w:t>
      </w:r>
      <w:r w:rsidRPr="008A66D3">
        <w:rPr>
          <w:rStyle w:val="eop"/>
          <w:rFonts w:ascii="Arial" w:hAnsi="Arial" w:cs="Arial"/>
        </w:rPr>
        <w:t> </w:t>
      </w:r>
    </w:p>
    <w:p w14:paraId="479317E7" w14:textId="77777777" w:rsidR="008A66D3" w:rsidRPr="008A66D3" w:rsidRDefault="008A66D3" w:rsidP="008A66D3">
      <w:pPr>
        <w:pStyle w:val="paragraph"/>
        <w:spacing w:before="0" w:beforeAutospacing="0" w:after="0" w:afterAutospacing="0"/>
        <w:textAlignment w:val="baseline"/>
        <w:rPr>
          <w:rStyle w:val="normaltextrun"/>
          <w:rFonts w:ascii="Arial" w:hAnsi="Arial" w:cs="Arial"/>
        </w:rPr>
      </w:pPr>
    </w:p>
    <w:p w14:paraId="23994F83" w14:textId="77777777" w:rsidR="00AB02EF" w:rsidRDefault="00AB02EF" w:rsidP="008A66D3">
      <w:pPr>
        <w:pStyle w:val="paragraph"/>
        <w:spacing w:before="0" w:beforeAutospacing="0" w:after="0" w:afterAutospacing="0"/>
        <w:textAlignment w:val="baseline"/>
        <w:rPr>
          <w:rStyle w:val="normaltextrun"/>
          <w:rFonts w:ascii="Arial" w:hAnsi="Arial" w:cs="Arial"/>
        </w:rPr>
      </w:pPr>
    </w:p>
    <w:p w14:paraId="0B65CDDD" w14:textId="35CA0E74" w:rsidR="008A66D3" w:rsidRPr="008A66D3" w:rsidRDefault="008A66D3" w:rsidP="008A66D3">
      <w:pPr>
        <w:pStyle w:val="paragraph"/>
        <w:spacing w:before="0" w:beforeAutospacing="0" w:after="0" w:afterAutospacing="0"/>
        <w:textAlignment w:val="baseline"/>
        <w:rPr>
          <w:rFonts w:ascii="Arial" w:hAnsi="Arial" w:cs="Arial"/>
        </w:rPr>
      </w:pPr>
      <w:r w:rsidRPr="008A66D3">
        <w:rPr>
          <w:rStyle w:val="normaltextrun"/>
          <w:rFonts w:ascii="Arial" w:hAnsi="Arial" w:cs="Arial"/>
        </w:rPr>
        <w:lastRenderedPageBreak/>
        <w:t>After the interview is </w:t>
      </w:r>
      <w:proofErr w:type="gramStart"/>
      <w:r w:rsidRPr="008A66D3">
        <w:rPr>
          <w:rStyle w:val="normaltextrun"/>
          <w:rFonts w:ascii="Arial" w:hAnsi="Arial" w:cs="Arial"/>
        </w:rPr>
        <w:t>completed</w:t>
      </w:r>
      <w:proofErr w:type="gramEnd"/>
      <w:r w:rsidRPr="008A66D3">
        <w:rPr>
          <w:rStyle w:val="normaltextrun"/>
          <w:rFonts w:ascii="Arial" w:hAnsi="Arial" w:cs="Arial"/>
        </w:rPr>
        <w:t xml:space="preserve"> I will have the opportunity to grant SPOHP a perpetual nonexclusive, royalty-free license to exercise </w:t>
      </w:r>
      <w:proofErr w:type="gramStart"/>
      <w:r w:rsidRPr="008A66D3">
        <w:rPr>
          <w:rStyle w:val="normaltextrun"/>
          <w:rFonts w:ascii="Arial" w:hAnsi="Arial" w:cs="Arial"/>
        </w:rPr>
        <w:t>any and all</w:t>
      </w:r>
      <w:proofErr w:type="gramEnd"/>
      <w:r w:rsidRPr="008A66D3">
        <w:rPr>
          <w:rStyle w:val="normaltextrun"/>
          <w:rFonts w:ascii="Arial" w:hAnsi="Arial" w:cs="Arial"/>
        </w:rPr>
        <w:t xml:space="preserve"> copyrights in the interview for my voice/image and questions. If I do not give permission, SPOHP will, if technically feasible, edit the recording/transcript to remove my identifiable contributions before any archiving/public access.</w:t>
      </w:r>
      <w:r w:rsidRPr="008A66D3">
        <w:rPr>
          <w:rStyle w:val="eop"/>
          <w:rFonts w:ascii="Arial" w:hAnsi="Arial" w:cs="Arial"/>
        </w:rPr>
        <w:t> </w:t>
      </w:r>
    </w:p>
    <w:p w14:paraId="035A6031" w14:textId="77777777" w:rsidR="004B1F6E" w:rsidRPr="008A66D3" w:rsidRDefault="004B1F6E" w:rsidP="004B1F6E">
      <w:pPr>
        <w:pStyle w:val="paragraph"/>
        <w:spacing w:before="0" w:beforeAutospacing="0" w:after="0" w:afterAutospacing="0"/>
        <w:textAlignment w:val="baseline"/>
        <w:rPr>
          <w:rStyle w:val="normaltextrun"/>
          <w:rFonts w:ascii="Arial" w:hAnsi="Arial" w:cs="Arial"/>
        </w:rPr>
      </w:pPr>
    </w:p>
    <w:p w14:paraId="18DFC6D4" w14:textId="77777777" w:rsidR="00AA7F29" w:rsidRPr="008A66D3" w:rsidRDefault="00AA7F29" w:rsidP="004B1F6E">
      <w:pPr>
        <w:pStyle w:val="paragraph"/>
        <w:spacing w:before="0" w:beforeAutospacing="0" w:after="0" w:afterAutospacing="0"/>
        <w:textAlignment w:val="baseline"/>
        <w:rPr>
          <w:rStyle w:val="normaltextrun"/>
          <w:rFonts w:ascii="Arial" w:hAnsi="Arial" w:cs="Arial"/>
        </w:rPr>
      </w:pPr>
    </w:p>
    <w:p w14:paraId="4AA4BCE7" w14:textId="77777777" w:rsidR="00AA7F29" w:rsidRPr="008A66D3" w:rsidRDefault="00AA7F29" w:rsidP="004B1F6E">
      <w:pPr>
        <w:pStyle w:val="paragraph"/>
        <w:spacing w:before="0" w:beforeAutospacing="0" w:after="0" w:afterAutospacing="0"/>
        <w:textAlignment w:val="baseline"/>
        <w:rPr>
          <w:rStyle w:val="normaltextrun"/>
          <w:rFonts w:ascii="Arial" w:hAnsi="Arial" w:cs="Arial"/>
        </w:rPr>
      </w:pPr>
    </w:p>
    <w:p w14:paraId="040AC89A" w14:textId="77777777" w:rsidR="00AA7F29" w:rsidRPr="008A66D3" w:rsidRDefault="00AA7F29" w:rsidP="004B1F6E">
      <w:pPr>
        <w:pStyle w:val="paragraph"/>
        <w:spacing w:before="0" w:beforeAutospacing="0" w:after="0" w:afterAutospacing="0"/>
        <w:textAlignment w:val="baseline"/>
        <w:rPr>
          <w:rStyle w:val="normaltextrun"/>
          <w:rFonts w:ascii="Arial" w:hAnsi="Arial" w:cs="Arial"/>
        </w:rPr>
      </w:pPr>
    </w:p>
    <w:p w14:paraId="78ECF47B" w14:textId="658776A7" w:rsidR="004B1F6E" w:rsidRPr="008A66D3" w:rsidRDefault="004B1F6E" w:rsidP="004B1F6E">
      <w:pPr>
        <w:pStyle w:val="paragraph"/>
        <w:spacing w:before="0" w:beforeAutospacing="0" w:after="0" w:afterAutospacing="0"/>
        <w:textAlignment w:val="baseline"/>
        <w:rPr>
          <w:rFonts w:ascii="Arial" w:hAnsi="Arial" w:cs="Arial"/>
        </w:rPr>
      </w:pPr>
      <w:r w:rsidRPr="008A66D3">
        <w:rPr>
          <w:rStyle w:val="normaltextrun"/>
          <w:rFonts w:ascii="Arial" w:hAnsi="Arial" w:cs="Arial"/>
        </w:rPr>
        <w:t>_______________________________</w:t>
      </w:r>
      <w:r w:rsidRPr="008A66D3">
        <w:rPr>
          <w:rStyle w:val="tabchar"/>
          <w:rFonts w:ascii="Arial" w:hAnsi="Arial" w:cs="Arial"/>
        </w:rPr>
        <w:tab/>
      </w:r>
      <w:r w:rsidRPr="008A66D3">
        <w:rPr>
          <w:rStyle w:val="tabchar"/>
          <w:rFonts w:ascii="Arial" w:hAnsi="Arial" w:cs="Arial"/>
        </w:rPr>
        <w:tab/>
      </w:r>
      <w:r w:rsidRPr="008A66D3">
        <w:rPr>
          <w:rStyle w:val="normaltextrun"/>
          <w:rFonts w:ascii="Arial" w:hAnsi="Arial" w:cs="Arial"/>
        </w:rPr>
        <w:t>_________________</w:t>
      </w:r>
      <w:r w:rsidRPr="008A66D3">
        <w:rPr>
          <w:rStyle w:val="eop"/>
          <w:rFonts w:ascii="Arial" w:hAnsi="Arial" w:cs="Arial"/>
        </w:rPr>
        <w:t> </w:t>
      </w:r>
    </w:p>
    <w:p w14:paraId="356C1955" w14:textId="514875F6" w:rsidR="004B1F6E" w:rsidRPr="008A66D3" w:rsidRDefault="008A66D3" w:rsidP="004B1F6E">
      <w:pPr>
        <w:pStyle w:val="paragraph"/>
        <w:spacing w:before="0" w:beforeAutospacing="0" w:after="0" w:afterAutospacing="0"/>
        <w:textAlignment w:val="baseline"/>
        <w:rPr>
          <w:rFonts w:ascii="Arial" w:hAnsi="Arial" w:cs="Arial"/>
        </w:rPr>
      </w:pPr>
      <w:r w:rsidRPr="008A66D3">
        <w:rPr>
          <w:rStyle w:val="normaltextrun"/>
          <w:rFonts w:ascii="Arial" w:hAnsi="Arial" w:cs="Arial"/>
        </w:rPr>
        <w:t>Interviewer’s</w:t>
      </w:r>
      <w:r w:rsidR="004B1F6E" w:rsidRPr="008A66D3">
        <w:rPr>
          <w:rStyle w:val="normaltextrun"/>
          <w:rFonts w:ascii="Arial" w:hAnsi="Arial" w:cs="Arial"/>
        </w:rPr>
        <w:t> signature</w:t>
      </w:r>
      <w:r w:rsidR="004B1F6E" w:rsidRPr="008A66D3">
        <w:rPr>
          <w:rStyle w:val="tabchar"/>
          <w:rFonts w:ascii="Arial" w:hAnsi="Arial" w:cs="Arial"/>
        </w:rPr>
        <w:tab/>
      </w:r>
      <w:r w:rsidR="004B1F6E" w:rsidRPr="008A66D3">
        <w:rPr>
          <w:rStyle w:val="tabchar"/>
          <w:rFonts w:ascii="Arial" w:hAnsi="Arial" w:cs="Arial"/>
        </w:rPr>
        <w:tab/>
      </w:r>
      <w:r w:rsidR="004B1F6E" w:rsidRPr="008A66D3">
        <w:rPr>
          <w:rStyle w:val="tabchar"/>
          <w:rFonts w:ascii="Arial" w:hAnsi="Arial" w:cs="Arial"/>
        </w:rPr>
        <w:tab/>
      </w:r>
      <w:r w:rsidR="004B1F6E" w:rsidRPr="008A66D3">
        <w:rPr>
          <w:rStyle w:val="tabchar"/>
          <w:rFonts w:ascii="Arial" w:hAnsi="Arial" w:cs="Arial"/>
        </w:rPr>
        <w:tab/>
      </w:r>
      <w:r w:rsidR="004B1F6E" w:rsidRPr="008A66D3">
        <w:rPr>
          <w:rStyle w:val="normaltextrun"/>
          <w:rFonts w:ascii="Arial" w:hAnsi="Arial" w:cs="Arial"/>
        </w:rPr>
        <w:t>Date</w:t>
      </w:r>
      <w:r w:rsidR="004B1F6E" w:rsidRPr="008A66D3">
        <w:rPr>
          <w:rStyle w:val="eop"/>
          <w:rFonts w:ascii="Arial" w:hAnsi="Arial" w:cs="Arial"/>
        </w:rPr>
        <w:t> </w:t>
      </w:r>
    </w:p>
    <w:p w14:paraId="21B1094E" w14:textId="77777777" w:rsidR="00AA7F29" w:rsidRPr="008A66D3" w:rsidRDefault="00AA7F29" w:rsidP="004B1F6E">
      <w:pPr>
        <w:pStyle w:val="paragraph"/>
        <w:spacing w:before="0" w:beforeAutospacing="0" w:after="0" w:afterAutospacing="0"/>
        <w:textAlignment w:val="baseline"/>
        <w:rPr>
          <w:rStyle w:val="eop"/>
          <w:rFonts w:ascii="Arial" w:hAnsi="Arial" w:cs="Arial"/>
        </w:rPr>
      </w:pPr>
    </w:p>
    <w:p w14:paraId="71677955" w14:textId="77777777" w:rsidR="00AA7F29" w:rsidRPr="008A66D3" w:rsidRDefault="00AA7F29" w:rsidP="004B1F6E">
      <w:pPr>
        <w:pStyle w:val="paragraph"/>
        <w:spacing w:before="0" w:beforeAutospacing="0" w:after="0" w:afterAutospacing="0"/>
        <w:textAlignment w:val="baseline"/>
        <w:rPr>
          <w:rStyle w:val="eop"/>
          <w:rFonts w:ascii="Arial" w:hAnsi="Arial" w:cs="Arial"/>
        </w:rPr>
      </w:pPr>
    </w:p>
    <w:p w14:paraId="0F14A07B" w14:textId="1FBEAFB5" w:rsidR="004B1F6E" w:rsidRPr="008A66D3" w:rsidRDefault="004B1F6E" w:rsidP="004B1F6E">
      <w:pPr>
        <w:pStyle w:val="paragraph"/>
        <w:spacing w:before="0" w:beforeAutospacing="0" w:after="0" w:afterAutospacing="0"/>
        <w:textAlignment w:val="baseline"/>
        <w:rPr>
          <w:rFonts w:ascii="Arial" w:hAnsi="Arial" w:cs="Arial"/>
        </w:rPr>
      </w:pPr>
      <w:r w:rsidRPr="008A66D3">
        <w:rPr>
          <w:rStyle w:val="eop"/>
          <w:rFonts w:ascii="Arial" w:hAnsi="Arial" w:cs="Arial"/>
        </w:rPr>
        <w:t> </w:t>
      </w:r>
    </w:p>
    <w:p w14:paraId="255D56EB" w14:textId="1B92B070" w:rsidR="004B1F6E" w:rsidRPr="008A66D3" w:rsidRDefault="004B1F6E" w:rsidP="004B1F6E">
      <w:pPr>
        <w:pStyle w:val="paragraph"/>
        <w:spacing w:before="0" w:beforeAutospacing="0" w:after="0" w:afterAutospacing="0"/>
        <w:textAlignment w:val="baseline"/>
        <w:rPr>
          <w:rFonts w:ascii="Arial" w:hAnsi="Arial" w:cs="Arial"/>
        </w:rPr>
      </w:pPr>
      <w:r w:rsidRPr="008A66D3">
        <w:rPr>
          <w:rStyle w:val="normaltextrun"/>
          <w:rFonts w:ascii="Arial" w:hAnsi="Arial" w:cs="Arial"/>
        </w:rPr>
        <w:t>__________________________</w:t>
      </w:r>
      <w:r w:rsidRPr="008A66D3">
        <w:rPr>
          <w:rStyle w:val="tabchar"/>
          <w:rFonts w:ascii="Arial" w:hAnsi="Arial" w:cs="Arial"/>
        </w:rPr>
        <w:tab/>
      </w:r>
      <w:r w:rsidR="00AA7F29" w:rsidRPr="008A66D3">
        <w:rPr>
          <w:rStyle w:val="normaltextrun"/>
          <w:rFonts w:ascii="Arial" w:hAnsi="Arial" w:cs="Arial"/>
        </w:rPr>
        <w:tab/>
      </w:r>
      <w:r w:rsidRPr="008A66D3">
        <w:rPr>
          <w:rStyle w:val="normaltextrun"/>
          <w:rFonts w:ascii="Arial" w:hAnsi="Arial" w:cs="Arial"/>
        </w:rPr>
        <w:t>____________________________________</w:t>
      </w:r>
      <w:r w:rsidRPr="008A66D3">
        <w:rPr>
          <w:rStyle w:val="eop"/>
          <w:rFonts w:ascii="Arial" w:hAnsi="Arial" w:cs="Arial"/>
        </w:rPr>
        <w:t> </w:t>
      </w:r>
    </w:p>
    <w:p w14:paraId="08DC2CBF" w14:textId="3E2C79CB" w:rsidR="004B1F6E" w:rsidRPr="008A66D3" w:rsidRDefault="008A66D3" w:rsidP="004B1F6E">
      <w:pPr>
        <w:pStyle w:val="paragraph"/>
        <w:spacing w:before="0" w:beforeAutospacing="0" w:after="0" w:afterAutospacing="0"/>
        <w:textAlignment w:val="baseline"/>
        <w:rPr>
          <w:rFonts w:ascii="Arial" w:hAnsi="Arial" w:cs="Arial"/>
        </w:rPr>
      </w:pPr>
      <w:r w:rsidRPr="008A66D3">
        <w:rPr>
          <w:rStyle w:val="normaltextrun"/>
          <w:rFonts w:ascii="Arial" w:hAnsi="Arial" w:cs="Arial"/>
        </w:rPr>
        <w:t xml:space="preserve">Interviewer’s </w:t>
      </w:r>
      <w:r w:rsidR="004B1F6E" w:rsidRPr="008A66D3">
        <w:rPr>
          <w:rStyle w:val="normaltextrun"/>
          <w:rFonts w:ascii="Arial" w:hAnsi="Arial" w:cs="Arial"/>
        </w:rPr>
        <w:t>printed name</w:t>
      </w:r>
      <w:r w:rsidR="004B1F6E" w:rsidRPr="008A66D3">
        <w:rPr>
          <w:rStyle w:val="tabchar"/>
          <w:rFonts w:ascii="Arial" w:hAnsi="Arial" w:cs="Arial"/>
        </w:rPr>
        <w:tab/>
      </w:r>
      <w:r w:rsidR="004B1F6E" w:rsidRPr="008A66D3">
        <w:rPr>
          <w:rStyle w:val="tabchar"/>
          <w:rFonts w:ascii="Arial" w:hAnsi="Arial" w:cs="Arial"/>
        </w:rPr>
        <w:tab/>
      </w:r>
      <w:r w:rsidR="004B1F6E" w:rsidRPr="008A66D3">
        <w:rPr>
          <w:rStyle w:val="tabchar"/>
          <w:rFonts w:ascii="Arial" w:hAnsi="Arial" w:cs="Arial"/>
        </w:rPr>
        <w:tab/>
      </w:r>
      <w:r w:rsidRPr="008A66D3">
        <w:rPr>
          <w:rStyle w:val="normaltextrun"/>
          <w:rFonts w:ascii="Arial" w:hAnsi="Arial" w:cs="Arial"/>
        </w:rPr>
        <w:t xml:space="preserve">Interviewer’s </w:t>
      </w:r>
      <w:r w:rsidR="00AA7F29" w:rsidRPr="008A66D3">
        <w:rPr>
          <w:rStyle w:val="normaltextrun"/>
          <w:rFonts w:ascii="Arial" w:hAnsi="Arial" w:cs="Arial"/>
        </w:rPr>
        <w:t>address</w:t>
      </w:r>
      <w:r w:rsidR="004B1F6E" w:rsidRPr="008A66D3">
        <w:rPr>
          <w:rStyle w:val="eop"/>
          <w:rFonts w:ascii="Arial" w:hAnsi="Arial" w:cs="Arial"/>
        </w:rPr>
        <w:t> </w:t>
      </w:r>
    </w:p>
    <w:p w14:paraId="2F56EC45" w14:textId="64417F4E" w:rsidR="004A3E03" w:rsidRPr="008A66D3" w:rsidRDefault="004B1F6E" w:rsidP="004B1F6E">
      <w:pPr>
        <w:pStyle w:val="paragraph"/>
        <w:spacing w:before="0" w:beforeAutospacing="0" w:after="0" w:afterAutospacing="0"/>
        <w:textAlignment w:val="baseline"/>
        <w:rPr>
          <w:rStyle w:val="eop"/>
          <w:rFonts w:ascii="Arial" w:hAnsi="Arial" w:cs="Arial"/>
        </w:rPr>
      </w:pPr>
      <w:r w:rsidRPr="008A66D3">
        <w:rPr>
          <w:rStyle w:val="eop"/>
          <w:rFonts w:ascii="Arial" w:hAnsi="Arial" w:cs="Arial"/>
        </w:rPr>
        <w:t> </w:t>
      </w:r>
    </w:p>
    <w:p w14:paraId="6C21D32C" w14:textId="77777777" w:rsidR="00AA7F29" w:rsidRPr="008A66D3" w:rsidRDefault="00AA7F29" w:rsidP="004B1F6E">
      <w:pPr>
        <w:pStyle w:val="paragraph"/>
        <w:spacing w:before="0" w:beforeAutospacing="0" w:after="0" w:afterAutospacing="0"/>
        <w:textAlignment w:val="baseline"/>
        <w:rPr>
          <w:rStyle w:val="eop"/>
          <w:rFonts w:ascii="Arial" w:hAnsi="Arial" w:cs="Arial"/>
        </w:rPr>
      </w:pPr>
    </w:p>
    <w:p w14:paraId="260F4680" w14:textId="77777777" w:rsidR="00AA7F29" w:rsidRPr="008A66D3" w:rsidRDefault="00AA7F29" w:rsidP="004B1F6E">
      <w:pPr>
        <w:pStyle w:val="paragraph"/>
        <w:spacing w:before="0" w:beforeAutospacing="0" w:after="0" w:afterAutospacing="0"/>
        <w:textAlignment w:val="baseline"/>
        <w:rPr>
          <w:rStyle w:val="eop"/>
          <w:rFonts w:ascii="Arial" w:hAnsi="Arial" w:cs="Arial"/>
        </w:rPr>
      </w:pPr>
    </w:p>
    <w:p w14:paraId="202B504C" w14:textId="77777777" w:rsidR="00AA7F29" w:rsidRPr="008A66D3" w:rsidRDefault="00AA7F29" w:rsidP="00AA7F29">
      <w:pPr>
        <w:pStyle w:val="paragraph"/>
        <w:spacing w:before="0" w:beforeAutospacing="0" w:after="0" w:afterAutospacing="0"/>
        <w:textAlignment w:val="baseline"/>
        <w:rPr>
          <w:rFonts w:ascii="Arial" w:hAnsi="Arial" w:cs="Arial"/>
        </w:rPr>
      </w:pPr>
      <w:r w:rsidRPr="008A66D3">
        <w:rPr>
          <w:rStyle w:val="normaltextrun"/>
          <w:rFonts w:ascii="Arial" w:hAnsi="Arial" w:cs="Arial"/>
        </w:rPr>
        <w:t>__________________________</w:t>
      </w:r>
      <w:r w:rsidRPr="008A66D3">
        <w:rPr>
          <w:rStyle w:val="tabchar"/>
          <w:rFonts w:ascii="Arial" w:hAnsi="Arial" w:cs="Arial"/>
        </w:rPr>
        <w:tab/>
      </w:r>
      <w:r w:rsidRPr="008A66D3">
        <w:rPr>
          <w:rStyle w:val="normaltextrun"/>
          <w:rFonts w:ascii="Arial" w:hAnsi="Arial" w:cs="Arial"/>
        </w:rPr>
        <w:tab/>
        <w:t>____________________________________</w:t>
      </w:r>
      <w:r w:rsidRPr="008A66D3">
        <w:rPr>
          <w:rStyle w:val="eop"/>
          <w:rFonts w:ascii="Arial" w:hAnsi="Arial" w:cs="Arial"/>
        </w:rPr>
        <w:t> </w:t>
      </w:r>
    </w:p>
    <w:p w14:paraId="6AF8F378" w14:textId="4B492CCC" w:rsidR="00AA7F29" w:rsidRPr="008A66D3" w:rsidRDefault="008A66D3" w:rsidP="00AA7F29">
      <w:pPr>
        <w:pStyle w:val="paragraph"/>
        <w:spacing w:before="0" w:beforeAutospacing="0" w:after="0" w:afterAutospacing="0"/>
        <w:textAlignment w:val="baseline"/>
        <w:rPr>
          <w:rFonts w:ascii="Arial" w:hAnsi="Arial" w:cs="Arial"/>
        </w:rPr>
      </w:pPr>
      <w:r w:rsidRPr="008A66D3">
        <w:rPr>
          <w:rStyle w:val="normaltextrun"/>
          <w:rFonts w:ascii="Arial" w:hAnsi="Arial" w:cs="Arial"/>
        </w:rPr>
        <w:t xml:space="preserve">Interviewer’s </w:t>
      </w:r>
      <w:r w:rsidR="00AA7F29" w:rsidRPr="008A66D3">
        <w:rPr>
          <w:rStyle w:val="normaltextrun"/>
          <w:rFonts w:ascii="Arial" w:hAnsi="Arial" w:cs="Arial"/>
        </w:rPr>
        <w:t>email</w:t>
      </w:r>
      <w:r w:rsidR="00AA7F29" w:rsidRPr="008A66D3">
        <w:rPr>
          <w:rStyle w:val="tabchar"/>
          <w:rFonts w:ascii="Arial" w:hAnsi="Arial" w:cs="Arial"/>
        </w:rPr>
        <w:tab/>
      </w:r>
      <w:r w:rsidR="00AA7F29" w:rsidRPr="008A66D3">
        <w:rPr>
          <w:rStyle w:val="tabchar"/>
          <w:rFonts w:ascii="Arial" w:hAnsi="Arial" w:cs="Arial"/>
        </w:rPr>
        <w:tab/>
      </w:r>
      <w:r w:rsidR="00AA7F29" w:rsidRPr="008A66D3">
        <w:rPr>
          <w:rStyle w:val="tabchar"/>
          <w:rFonts w:ascii="Arial" w:hAnsi="Arial" w:cs="Arial"/>
        </w:rPr>
        <w:tab/>
      </w:r>
      <w:r w:rsidR="00AA7F29" w:rsidRPr="008A66D3">
        <w:rPr>
          <w:rStyle w:val="tabchar"/>
          <w:rFonts w:ascii="Arial" w:hAnsi="Arial" w:cs="Arial"/>
        </w:rPr>
        <w:tab/>
      </w:r>
      <w:r w:rsidRPr="008A66D3">
        <w:rPr>
          <w:rStyle w:val="normaltextrun"/>
          <w:rFonts w:ascii="Arial" w:hAnsi="Arial" w:cs="Arial"/>
        </w:rPr>
        <w:t xml:space="preserve">Interviewer’s </w:t>
      </w:r>
      <w:r w:rsidR="00AA7F29" w:rsidRPr="008A66D3">
        <w:rPr>
          <w:rStyle w:val="normaltextrun"/>
          <w:rFonts w:ascii="Arial" w:hAnsi="Arial" w:cs="Arial"/>
        </w:rPr>
        <w:t>phone</w:t>
      </w:r>
      <w:r w:rsidR="00AA7F29" w:rsidRPr="008A66D3">
        <w:rPr>
          <w:rStyle w:val="eop"/>
          <w:rFonts w:ascii="Arial" w:hAnsi="Arial" w:cs="Arial"/>
        </w:rPr>
        <w:t> </w:t>
      </w:r>
    </w:p>
    <w:p w14:paraId="436DEBB9" w14:textId="77777777" w:rsidR="00AA7F29" w:rsidRPr="008A66D3" w:rsidRDefault="00AA7F29" w:rsidP="004B1F6E">
      <w:pPr>
        <w:pStyle w:val="paragraph"/>
        <w:spacing w:before="0" w:beforeAutospacing="0" w:after="0" w:afterAutospacing="0"/>
        <w:textAlignment w:val="baseline"/>
        <w:rPr>
          <w:rFonts w:ascii="Arial" w:hAnsi="Arial" w:cs="Arial"/>
        </w:rPr>
      </w:pPr>
    </w:p>
    <w:sectPr w:rsidR="00AA7F29" w:rsidRPr="008A66D3" w:rsidSect="004B1F6E">
      <w:headerReference w:type="first" r:id="rId11"/>
      <w:footerReference w:type="first" r:id="rId12"/>
      <w:pgSz w:w="12240" w:h="15840" w:code="1"/>
      <w:pgMar w:top="1440" w:right="1440" w:bottom="1440" w:left="1440" w:header="1627" w:footer="3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3FF01" w14:textId="77777777" w:rsidR="00EA6C86" w:rsidRDefault="00EA6C86">
      <w:r>
        <w:separator/>
      </w:r>
    </w:p>
  </w:endnote>
  <w:endnote w:type="continuationSeparator" w:id="0">
    <w:p w14:paraId="479C89E1" w14:textId="77777777" w:rsidR="00EA6C86" w:rsidRDefault="00EA6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IBM Plex Sans">
    <w:panose1 w:val="020B0503050203000203"/>
    <w:charset w:val="00"/>
    <w:family w:val="swiss"/>
    <w:pitch w:val="variable"/>
    <w:sig w:usb0="A00002EF" w:usb1="5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C1083" w14:textId="77777777" w:rsidR="004D562E" w:rsidRDefault="005171CB" w:rsidP="000C4EC6">
    <w:pPr>
      <w:pStyle w:val="Footer"/>
      <w:tabs>
        <w:tab w:val="clear" w:pos="4320"/>
        <w:tab w:val="clear" w:pos="8640"/>
        <w:tab w:val="left" w:pos="2920"/>
      </w:tabs>
      <w:rPr>
        <w:rFonts w:ascii="IBM Plex Sans" w:hAnsi="IBM Plex Sans"/>
      </w:rPr>
    </w:pPr>
    <w:r w:rsidRPr="008268F7">
      <w:rPr>
        <w:rFonts w:ascii="IBM Plex Sans" w:hAnsi="IBM Plex Sans"/>
      </w:rPr>
      <w:t>An Equal Opportunity Institution</w:t>
    </w:r>
    <w:r w:rsidR="000C4EC6">
      <w:rPr>
        <w:rFonts w:ascii="IBM Plex Sans" w:hAnsi="IBM Plex Sans"/>
      </w:rPr>
      <w:tab/>
    </w:r>
  </w:p>
  <w:p w14:paraId="59F23DF1" w14:textId="77777777" w:rsidR="008268F7" w:rsidRPr="008268F7" w:rsidRDefault="008268F7" w:rsidP="008268F7">
    <w:pPr>
      <w:pStyle w:val="Footer"/>
      <w:rPr>
        <w:rFonts w:ascii="IBM Plex Sans" w:hAnsi="IBM Plex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C672A" w14:textId="77777777" w:rsidR="00EA6C86" w:rsidRDefault="00EA6C86">
      <w:r>
        <w:separator/>
      </w:r>
    </w:p>
  </w:footnote>
  <w:footnote w:type="continuationSeparator" w:id="0">
    <w:p w14:paraId="0B0FEE35" w14:textId="77777777" w:rsidR="00EA6C86" w:rsidRDefault="00EA6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1F2C" w14:textId="4195BA0C" w:rsidR="005171CB" w:rsidRDefault="00856288" w:rsidP="00733ED3">
    <w:pPr>
      <w:pStyle w:val="Header"/>
    </w:pPr>
    <w:r>
      <w:rPr>
        <w:noProof/>
      </w:rPr>
      <w:drawing>
        <wp:anchor distT="0" distB="0" distL="114300" distR="114300" simplePos="0" relativeHeight="251657728" behindDoc="0" locked="0" layoutInCell="1" allowOverlap="1" wp14:anchorId="64D84040" wp14:editId="62E335D9">
          <wp:simplePos x="0" y="0"/>
          <wp:positionH relativeFrom="column">
            <wp:posOffset>-36195</wp:posOffset>
          </wp:positionH>
          <wp:positionV relativeFrom="paragraph">
            <wp:posOffset>-444500</wp:posOffset>
          </wp:positionV>
          <wp:extent cx="2311400" cy="41910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8D9385" w14:textId="0A2091FF" w:rsidR="00733ED3" w:rsidRPr="006F4D3A" w:rsidRDefault="0089437D" w:rsidP="009A1B06">
    <w:pPr>
      <w:tabs>
        <w:tab w:val="left" w:pos="6840"/>
      </w:tabs>
      <w:ind w:right="-540"/>
      <w:rPr>
        <w:rStyle w:val="UnitHeading"/>
        <w:rFonts w:ascii="IBM Plex Sans" w:hAnsi="IBM Plex Sans"/>
        <w:color w:val="145B9D"/>
      </w:rPr>
    </w:pPr>
    <w:r>
      <w:rPr>
        <w:rStyle w:val="UnitHeading"/>
        <w:rFonts w:ascii="IBM Plex Sans" w:hAnsi="IBM Plex Sans"/>
        <w:b/>
        <w:color w:val="145B9D"/>
      </w:rPr>
      <w:t>College of Liberal Arts and Sciences</w:t>
    </w:r>
    <w:r w:rsidR="00AA7F29">
      <w:rPr>
        <w:rStyle w:val="UnitHeading"/>
        <w:rFonts w:ascii="IBM Plex Sans" w:hAnsi="IBM Plex Sans"/>
        <w:color w:val="145B9D"/>
      </w:rPr>
      <w:tab/>
    </w:r>
    <w:r w:rsidR="00C90FF9">
      <w:rPr>
        <w:rStyle w:val="UnitHeading"/>
        <w:rFonts w:ascii="IBM Plex Sans" w:hAnsi="IBM Plex Sans"/>
        <w:color w:val="145B9D"/>
      </w:rPr>
      <w:t xml:space="preserve">241 Pugh </w:t>
    </w:r>
    <w:r w:rsidR="00C01999">
      <w:rPr>
        <w:rStyle w:val="UnitHeading"/>
        <w:rFonts w:ascii="IBM Plex Sans" w:hAnsi="IBM Plex Sans"/>
        <w:color w:val="145B9D"/>
      </w:rPr>
      <w:t>H</w:t>
    </w:r>
    <w:r w:rsidR="00A4117E">
      <w:rPr>
        <w:rStyle w:val="UnitHeading"/>
        <w:rFonts w:ascii="IBM Plex Sans" w:hAnsi="IBM Plex Sans"/>
        <w:color w:val="145B9D"/>
      </w:rPr>
      <w:t>all</w:t>
    </w:r>
  </w:p>
  <w:p w14:paraId="4DEC029A" w14:textId="241E35A7" w:rsidR="00906DC4" w:rsidRDefault="00C90FF9" w:rsidP="00733ED3">
    <w:pPr>
      <w:tabs>
        <w:tab w:val="left" w:pos="6840"/>
      </w:tabs>
      <w:rPr>
        <w:rStyle w:val="UnitHeading"/>
        <w:rFonts w:ascii="IBM Plex Sans" w:hAnsi="IBM Plex Sans"/>
        <w:color w:val="145B9D"/>
      </w:rPr>
    </w:pPr>
    <w:r>
      <w:rPr>
        <w:rStyle w:val="UnitHeading"/>
        <w:rFonts w:ascii="IBM Plex Sans" w:hAnsi="IBM Plex Sans"/>
        <w:color w:val="145B9D"/>
      </w:rPr>
      <w:t>Samuel Proctor Oral History Program</w:t>
    </w:r>
    <w:r w:rsidR="00466863">
      <w:rPr>
        <w:rStyle w:val="UnitHeading"/>
        <w:rFonts w:ascii="IBM Plex Sans" w:hAnsi="IBM Plex Sans"/>
        <w:color w:val="145B9D"/>
      </w:rPr>
      <w:tab/>
    </w:r>
    <w:r w:rsidR="00906DC4">
      <w:rPr>
        <w:rStyle w:val="UnitHeading"/>
        <w:rFonts w:ascii="IBM Plex Sans" w:hAnsi="IBM Plex Sans"/>
        <w:color w:val="145B9D"/>
      </w:rPr>
      <w:t>PO Box 1</w:t>
    </w:r>
    <w:r w:rsidR="00474BC6">
      <w:rPr>
        <w:rStyle w:val="UnitHeading"/>
        <w:rFonts w:ascii="IBM Plex Sans" w:hAnsi="IBM Plex Sans"/>
        <w:color w:val="145B9D"/>
      </w:rPr>
      <w:t>1</w:t>
    </w:r>
    <w:r>
      <w:rPr>
        <w:rStyle w:val="UnitHeading"/>
        <w:rFonts w:ascii="IBM Plex Sans" w:hAnsi="IBM Plex Sans"/>
        <w:color w:val="145B9D"/>
      </w:rPr>
      <w:t>5215</w:t>
    </w:r>
  </w:p>
  <w:p w14:paraId="68C1711A" w14:textId="5ED15624" w:rsidR="00733ED3" w:rsidRPr="006F4D3A" w:rsidRDefault="00906DC4" w:rsidP="00733ED3">
    <w:pPr>
      <w:tabs>
        <w:tab w:val="left" w:pos="6840"/>
      </w:tabs>
      <w:rPr>
        <w:rStyle w:val="UnitHeading"/>
        <w:rFonts w:ascii="IBM Plex Sans" w:hAnsi="IBM Plex Sans"/>
        <w:color w:val="145B9D"/>
      </w:rPr>
    </w:pPr>
    <w:r>
      <w:rPr>
        <w:rStyle w:val="UnitHeading"/>
        <w:rFonts w:ascii="IBM Plex Sans" w:hAnsi="IBM Plex Sans"/>
        <w:color w:val="145B9D"/>
      </w:rPr>
      <w:tab/>
    </w:r>
    <w:r w:rsidR="164F7588" w:rsidRPr="006F4D3A">
      <w:rPr>
        <w:rStyle w:val="UnitHeading"/>
        <w:rFonts w:ascii="IBM Plex Sans" w:hAnsi="IBM Plex Sans"/>
        <w:color w:val="145B9D"/>
      </w:rPr>
      <w:t>Gainesville, FL 326</w:t>
    </w:r>
    <w:r w:rsidR="164F7588">
      <w:rPr>
        <w:rStyle w:val="UnitHeading"/>
        <w:rFonts w:ascii="IBM Plex Sans" w:hAnsi="IBM Plex Sans"/>
        <w:color w:val="145B9D"/>
      </w:rPr>
      <w:t>11</w:t>
    </w:r>
  </w:p>
  <w:p w14:paraId="601CE9A8" w14:textId="6884E0C3" w:rsidR="00733ED3" w:rsidRDefault="00733ED3" w:rsidP="00733ED3">
    <w:pPr>
      <w:tabs>
        <w:tab w:val="left" w:pos="6840"/>
      </w:tabs>
      <w:rPr>
        <w:rStyle w:val="UnitHeading"/>
        <w:rFonts w:ascii="IBM Plex Sans" w:hAnsi="IBM Plex Sans"/>
        <w:color w:val="145B9D"/>
      </w:rPr>
    </w:pPr>
    <w:r w:rsidRPr="006F4D3A">
      <w:rPr>
        <w:rStyle w:val="UnitHeading"/>
        <w:rFonts w:ascii="IBM Plex Sans" w:hAnsi="IBM Plex Sans"/>
        <w:color w:val="145B9D"/>
      </w:rPr>
      <w:tab/>
      <w:t>352-</w:t>
    </w:r>
    <w:r w:rsidR="00C90FF9">
      <w:rPr>
        <w:rStyle w:val="UnitHeading"/>
        <w:rFonts w:ascii="IBM Plex Sans" w:hAnsi="IBM Plex Sans"/>
        <w:color w:val="145B9D"/>
      </w:rPr>
      <w:t>392-7168</w:t>
    </w:r>
  </w:p>
  <w:p w14:paraId="503CAB7F" w14:textId="77777777" w:rsidR="00733ED3" w:rsidRPr="00733ED3" w:rsidRDefault="00733ED3" w:rsidP="00733ED3">
    <w:pPr>
      <w:tabs>
        <w:tab w:val="left" w:pos="6840"/>
      </w:tabs>
      <w:rPr>
        <w:rFonts w:ascii="IBM Plex Sans" w:hAnsi="IBM Plex Sans"/>
        <w:color w:val="145B9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8154"/>
    <w:multiLevelType w:val="hybridMultilevel"/>
    <w:tmpl w:val="95CADA20"/>
    <w:lvl w:ilvl="0" w:tplc="AF2479A0">
      <w:start w:val="1"/>
      <w:numFmt w:val="bullet"/>
      <w:lvlText w:val=""/>
      <w:lvlJc w:val="left"/>
      <w:pPr>
        <w:ind w:left="720" w:hanging="360"/>
      </w:pPr>
      <w:rPr>
        <w:rFonts w:ascii="Symbol" w:hAnsi="Symbol" w:hint="default"/>
      </w:rPr>
    </w:lvl>
    <w:lvl w:ilvl="1" w:tplc="848E9A78">
      <w:start w:val="1"/>
      <w:numFmt w:val="bullet"/>
      <w:lvlText w:val="o"/>
      <w:lvlJc w:val="left"/>
      <w:pPr>
        <w:ind w:left="1440" w:hanging="360"/>
      </w:pPr>
      <w:rPr>
        <w:rFonts w:ascii="Courier New" w:hAnsi="Courier New" w:hint="default"/>
      </w:rPr>
    </w:lvl>
    <w:lvl w:ilvl="2" w:tplc="5B5C2E5E">
      <w:start w:val="1"/>
      <w:numFmt w:val="bullet"/>
      <w:lvlText w:val=""/>
      <w:lvlJc w:val="left"/>
      <w:pPr>
        <w:ind w:left="2160" w:hanging="360"/>
      </w:pPr>
      <w:rPr>
        <w:rFonts w:ascii="Wingdings" w:hAnsi="Wingdings" w:hint="default"/>
      </w:rPr>
    </w:lvl>
    <w:lvl w:ilvl="3" w:tplc="2CD0AA42">
      <w:start w:val="1"/>
      <w:numFmt w:val="bullet"/>
      <w:lvlText w:val=""/>
      <w:lvlJc w:val="left"/>
      <w:pPr>
        <w:ind w:left="2880" w:hanging="360"/>
      </w:pPr>
      <w:rPr>
        <w:rFonts w:ascii="Symbol" w:hAnsi="Symbol" w:hint="default"/>
      </w:rPr>
    </w:lvl>
    <w:lvl w:ilvl="4" w:tplc="18DC2644">
      <w:start w:val="1"/>
      <w:numFmt w:val="bullet"/>
      <w:lvlText w:val="o"/>
      <w:lvlJc w:val="left"/>
      <w:pPr>
        <w:ind w:left="3600" w:hanging="360"/>
      </w:pPr>
      <w:rPr>
        <w:rFonts w:ascii="Courier New" w:hAnsi="Courier New" w:hint="default"/>
      </w:rPr>
    </w:lvl>
    <w:lvl w:ilvl="5" w:tplc="721AEEFA">
      <w:start w:val="1"/>
      <w:numFmt w:val="bullet"/>
      <w:lvlText w:val=""/>
      <w:lvlJc w:val="left"/>
      <w:pPr>
        <w:ind w:left="4320" w:hanging="360"/>
      </w:pPr>
      <w:rPr>
        <w:rFonts w:ascii="Wingdings" w:hAnsi="Wingdings" w:hint="default"/>
      </w:rPr>
    </w:lvl>
    <w:lvl w:ilvl="6" w:tplc="A5DC7436">
      <w:start w:val="1"/>
      <w:numFmt w:val="bullet"/>
      <w:lvlText w:val=""/>
      <w:lvlJc w:val="left"/>
      <w:pPr>
        <w:ind w:left="5040" w:hanging="360"/>
      </w:pPr>
      <w:rPr>
        <w:rFonts w:ascii="Symbol" w:hAnsi="Symbol" w:hint="default"/>
      </w:rPr>
    </w:lvl>
    <w:lvl w:ilvl="7" w:tplc="DC58C22C">
      <w:start w:val="1"/>
      <w:numFmt w:val="bullet"/>
      <w:lvlText w:val="o"/>
      <w:lvlJc w:val="left"/>
      <w:pPr>
        <w:ind w:left="5760" w:hanging="360"/>
      </w:pPr>
      <w:rPr>
        <w:rFonts w:ascii="Courier New" w:hAnsi="Courier New" w:hint="default"/>
      </w:rPr>
    </w:lvl>
    <w:lvl w:ilvl="8" w:tplc="87E85B5A">
      <w:start w:val="1"/>
      <w:numFmt w:val="bullet"/>
      <w:lvlText w:val=""/>
      <w:lvlJc w:val="left"/>
      <w:pPr>
        <w:ind w:left="6480" w:hanging="360"/>
      </w:pPr>
      <w:rPr>
        <w:rFonts w:ascii="Wingdings" w:hAnsi="Wingdings" w:hint="default"/>
      </w:rPr>
    </w:lvl>
  </w:abstractNum>
  <w:abstractNum w:abstractNumId="1" w15:restartNumberingAfterBreak="0">
    <w:nsid w:val="19C6B504"/>
    <w:multiLevelType w:val="hybridMultilevel"/>
    <w:tmpl w:val="F662AD6A"/>
    <w:lvl w:ilvl="0" w:tplc="2E560372">
      <w:start w:val="1"/>
      <w:numFmt w:val="decimal"/>
      <w:lvlText w:val="%1."/>
      <w:lvlJc w:val="left"/>
      <w:pPr>
        <w:ind w:left="720" w:hanging="360"/>
      </w:pPr>
    </w:lvl>
    <w:lvl w:ilvl="1" w:tplc="77EE6F70">
      <w:start w:val="1"/>
      <w:numFmt w:val="lowerLetter"/>
      <w:lvlText w:val="%2."/>
      <w:lvlJc w:val="left"/>
      <w:pPr>
        <w:ind w:left="1440" w:hanging="360"/>
      </w:pPr>
    </w:lvl>
    <w:lvl w:ilvl="2" w:tplc="79E6E6E8">
      <w:start w:val="1"/>
      <w:numFmt w:val="lowerRoman"/>
      <w:lvlText w:val="%3."/>
      <w:lvlJc w:val="right"/>
      <w:pPr>
        <w:ind w:left="2160" w:hanging="180"/>
      </w:pPr>
    </w:lvl>
    <w:lvl w:ilvl="3" w:tplc="D0B06E3E">
      <w:start w:val="1"/>
      <w:numFmt w:val="decimal"/>
      <w:lvlText w:val="%4."/>
      <w:lvlJc w:val="left"/>
      <w:pPr>
        <w:ind w:left="2880" w:hanging="360"/>
      </w:pPr>
    </w:lvl>
    <w:lvl w:ilvl="4" w:tplc="B238C0FC">
      <w:start w:val="1"/>
      <w:numFmt w:val="lowerLetter"/>
      <w:lvlText w:val="%5."/>
      <w:lvlJc w:val="left"/>
      <w:pPr>
        <w:ind w:left="3600" w:hanging="360"/>
      </w:pPr>
    </w:lvl>
    <w:lvl w:ilvl="5" w:tplc="30186D62">
      <w:start w:val="1"/>
      <w:numFmt w:val="lowerRoman"/>
      <w:lvlText w:val="%6."/>
      <w:lvlJc w:val="right"/>
      <w:pPr>
        <w:ind w:left="4320" w:hanging="180"/>
      </w:pPr>
    </w:lvl>
    <w:lvl w:ilvl="6" w:tplc="D508290A">
      <w:start w:val="1"/>
      <w:numFmt w:val="decimal"/>
      <w:lvlText w:val="%7."/>
      <w:lvlJc w:val="left"/>
      <w:pPr>
        <w:ind w:left="5040" w:hanging="360"/>
      </w:pPr>
    </w:lvl>
    <w:lvl w:ilvl="7" w:tplc="B5B8E9BC">
      <w:start w:val="1"/>
      <w:numFmt w:val="lowerLetter"/>
      <w:lvlText w:val="%8."/>
      <w:lvlJc w:val="left"/>
      <w:pPr>
        <w:ind w:left="5760" w:hanging="360"/>
      </w:pPr>
    </w:lvl>
    <w:lvl w:ilvl="8" w:tplc="8D46467E">
      <w:start w:val="1"/>
      <w:numFmt w:val="lowerRoman"/>
      <w:lvlText w:val="%9."/>
      <w:lvlJc w:val="right"/>
      <w:pPr>
        <w:ind w:left="6480" w:hanging="180"/>
      </w:pPr>
    </w:lvl>
  </w:abstractNum>
  <w:abstractNum w:abstractNumId="2" w15:restartNumberingAfterBreak="0">
    <w:nsid w:val="211A1C60"/>
    <w:multiLevelType w:val="multilevel"/>
    <w:tmpl w:val="A00A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81232C"/>
    <w:multiLevelType w:val="hybridMultilevel"/>
    <w:tmpl w:val="5DC493C0"/>
    <w:lvl w:ilvl="0" w:tplc="9968B564">
      <w:start w:val="1"/>
      <w:numFmt w:val="decimal"/>
      <w:lvlText w:val="%1."/>
      <w:lvlJc w:val="left"/>
      <w:pPr>
        <w:ind w:left="720" w:hanging="360"/>
      </w:pPr>
    </w:lvl>
    <w:lvl w:ilvl="1" w:tplc="3D30D2AE">
      <w:start w:val="1"/>
      <w:numFmt w:val="lowerLetter"/>
      <w:lvlText w:val="%2."/>
      <w:lvlJc w:val="left"/>
      <w:pPr>
        <w:ind w:left="1440" w:hanging="360"/>
      </w:pPr>
    </w:lvl>
    <w:lvl w:ilvl="2" w:tplc="10387FAA">
      <w:start w:val="1"/>
      <w:numFmt w:val="lowerRoman"/>
      <w:lvlText w:val="%3."/>
      <w:lvlJc w:val="right"/>
      <w:pPr>
        <w:ind w:left="2160" w:hanging="180"/>
      </w:pPr>
    </w:lvl>
    <w:lvl w:ilvl="3" w:tplc="3662D5D6">
      <w:start w:val="1"/>
      <w:numFmt w:val="decimal"/>
      <w:lvlText w:val="%4."/>
      <w:lvlJc w:val="left"/>
      <w:pPr>
        <w:ind w:left="2880" w:hanging="360"/>
      </w:pPr>
    </w:lvl>
    <w:lvl w:ilvl="4" w:tplc="16FE90CC">
      <w:start w:val="1"/>
      <w:numFmt w:val="lowerLetter"/>
      <w:lvlText w:val="%5."/>
      <w:lvlJc w:val="left"/>
      <w:pPr>
        <w:ind w:left="3600" w:hanging="360"/>
      </w:pPr>
    </w:lvl>
    <w:lvl w:ilvl="5" w:tplc="61E898B8">
      <w:start w:val="1"/>
      <w:numFmt w:val="lowerRoman"/>
      <w:lvlText w:val="%6."/>
      <w:lvlJc w:val="right"/>
      <w:pPr>
        <w:ind w:left="4320" w:hanging="180"/>
      </w:pPr>
    </w:lvl>
    <w:lvl w:ilvl="6" w:tplc="3948FBD2">
      <w:start w:val="1"/>
      <w:numFmt w:val="decimal"/>
      <w:lvlText w:val="%7."/>
      <w:lvlJc w:val="left"/>
      <w:pPr>
        <w:ind w:left="5040" w:hanging="360"/>
      </w:pPr>
    </w:lvl>
    <w:lvl w:ilvl="7" w:tplc="3D264BE6">
      <w:start w:val="1"/>
      <w:numFmt w:val="lowerLetter"/>
      <w:lvlText w:val="%8."/>
      <w:lvlJc w:val="left"/>
      <w:pPr>
        <w:ind w:left="5760" w:hanging="360"/>
      </w:pPr>
    </w:lvl>
    <w:lvl w:ilvl="8" w:tplc="30A453FA">
      <w:start w:val="1"/>
      <w:numFmt w:val="lowerRoman"/>
      <w:lvlText w:val="%9."/>
      <w:lvlJc w:val="right"/>
      <w:pPr>
        <w:ind w:left="6480" w:hanging="180"/>
      </w:pPr>
    </w:lvl>
  </w:abstractNum>
  <w:abstractNum w:abstractNumId="4" w15:restartNumberingAfterBreak="0">
    <w:nsid w:val="28A33229"/>
    <w:multiLevelType w:val="multilevel"/>
    <w:tmpl w:val="0A22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51C36E"/>
    <w:multiLevelType w:val="hybridMultilevel"/>
    <w:tmpl w:val="AFC8F7BC"/>
    <w:lvl w:ilvl="0" w:tplc="7D64EC1C">
      <w:start w:val="1"/>
      <w:numFmt w:val="bullet"/>
      <w:lvlText w:val=""/>
      <w:lvlJc w:val="left"/>
      <w:pPr>
        <w:ind w:left="720" w:hanging="360"/>
      </w:pPr>
      <w:rPr>
        <w:rFonts w:ascii="Symbol" w:hAnsi="Symbol" w:hint="default"/>
      </w:rPr>
    </w:lvl>
    <w:lvl w:ilvl="1" w:tplc="A06E0902">
      <w:start w:val="1"/>
      <w:numFmt w:val="bullet"/>
      <w:lvlText w:val="o"/>
      <w:lvlJc w:val="left"/>
      <w:pPr>
        <w:ind w:left="1440" w:hanging="360"/>
      </w:pPr>
      <w:rPr>
        <w:rFonts w:ascii="Courier New" w:hAnsi="Courier New" w:hint="default"/>
      </w:rPr>
    </w:lvl>
    <w:lvl w:ilvl="2" w:tplc="002854E6">
      <w:start w:val="1"/>
      <w:numFmt w:val="bullet"/>
      <w:lvlText w:val=""/>
      <w:lvlJc w:val="left"/>
      <w:pPr>
        <w:ind w:left="2160" w:hanging="360"/>
      </w:pPr>
      <w:rPr>
        <w:rFonts w:ascii="Wingdings" w:hAnsi="Wingdings" w:hint="default"/>
      </w:rPr>
    </w:lvl>
    <w:lvl w:ilvl="3" w:tplc="84F2C496">
      <w:start w:val="1"/>
      <w:numFmt w:val="bullet"/>
      <w:lvlText w:val=""/>
      <w:lvlJc w:val="left"/>
      <w:pPr>
        <w:ind w:left="2880" w:hanging="360"/>
      </w:pPr>
      <w:rPr>
        <w:rFonts w:ascii="Symbol" w:hAnsi="Symbol" w:hint="default"/>
      </w:rPr>
    </w:lvl>
    <w:lvl w:ilvl="4" w:tplc="45121B46">
      <w:start w:val="1"/>
      <w:numFmt w:val="bullet"/>
      <w:lvlText w:val="o"/>
      <w:lvlJc w:val="left"/>
      <w:pPr>
        <w:ind w:left="3600" w:hanging="360"/>
      </w:pPr>
      <w:rPr>
        <w:rFonts w:ascii="Courier New" w:hAnsi="Courier New" w:hint="default"/>
      </w:rPr>
    </w:lvl>
    <w:lvl w:ilvl="5" w:tplc="C8BA13E4">
      <w:start w:val="1"/>
      <w:numFmt w:val="bullet"/>
      <w:lvlText w:val=""/>
      <w:lvlJc w:val="left"/>
      <w:pPr>
        <w:ind w:left="4320" w:hanging="360"/>
      </w:pPr>
      <w:rPr>
        <w:rFonts w:ascii="Wingdings" w:hAnsi="Wingdings" w:hint="default"/>
      </w:rPr>
    </w:lvl>
    <w:lvl w:ilvl="6" w:tplc="7FF65E36">
      <w:start w:val="1"/>
      <w:numFmt w:val="bullet"/>
      <w:lvlText w:val=""/>
      <w:lvlJc w:val="left"/>
      <w:pPr>
        <w:ind w:left="5040" w:hanging="360"/>
      </w:pPr>
      <w:rPr>
        <w:rFonts w:ascii="Symbol" w:hAnsi="Symbol" w:hint="default"/>
      </w:rPr>
    </w:lvl>
    <w:lvl w:ilvl="7" w:tplc="ADAAE2B2">
      <w:start w:val="1"/>
      <w:numFmt w:val="bullet"/>
      <w:lvlText w:val="o"/>
      <w:lvlJc w:val="left"/>
      <w:pPr>
        <w:ind w:left="5760" w:hanging="360"/>
      </w:pPr>
      <w:rPr>
        <w:rFonts w:ascii="Courier New" w:hAnsi="Courier New" w:hint="default"/>
      </w:rPr>
    </w:lvl>
    <w:lvl w:ilvl="8" w:tplc="70943D18">
      <w:start w:val="1"/>
      <w:numFmt w:val="bullet"/>
      <w:lvlText w:val=""/>
      <w:lvlJc w:val="left"/>
      <w:pPr>
        <w:ind w:left="6480" w:hanging="360"/>
      </w:pPr>
      <w:rPr>
        <w:rFonts w:ascii="Wingdings" w:hAnsi="Wingdings" w:hint="default"/>
      </w:rPr>
    </w:lvl>
  </w:abstractNum>
  <w:abstractNum w:abstractNumId="6" w15:restartNumberingAfterBreak="0">
    <w:nsid w:val="4ECBD9C0"/>
    <w:multiLevelType w:val="hybridMultilevel"/>
    <w:tmpl w:val="36BE8B92"/>
    <w:lvl w:ilvl="0" w:tplc="E984018C">
      <w:start w:val="1"/>
      <w:numFmt w:val="bullet"/>
      <w:lvlText w:val=""/>
      <w:lvlJc w:val="left"/>
      <w:pPr>
        <w:ind w:left="720" w:hanging="360"/>
      </w:pPr>
      <w:rPr>
        <w:rFonts w:ascii="Symbol" w:hAnsi="Symbol" w:hint="default"/>
      </w:rPr>
    </w:lvl>
    <w:lvl w:ilvl="1" w:tplc="9AA09854">
      <w:start w:val="1"/>
      <w:numFmt w:val="bullet"/>
      <w:lvlText w:val="o"/>
      <w:lvlJc w:val="left"/>
      <w:pPr>
        <w:ind w:left="1440" w:hanging="360"/>
      </w:pPr>
      <w:rPr>
        <w:rFonts w:ascii="Courier New" w:hAnsi="Courier New" w:hint="default"/>
      </w:rPr>
    </w:lvl>
    <w:lvl w:ilvl="2" w:tplc="6D889456">
      <w:start w:val="1"/>
      <w:numFmt w:val="bullet"/>
      <w:lvlText w:val=""/>
      <w:lvlJc w:val="left"/>
      <w:pPr>
        <w:ind w:left="2160" w:hanging="360"/>
      </w:pPr>
      <w:rPr>
        <w:rFonts w:ascii="Wingdings" w:hAnsi="Wingdings" w:hint="default"/>
      </w:rPr>
    </w:lvl>
    <w:lvl w:ilvl="3" w:tplc="1EA27FCA">
      <w:start w:val="1"/>
      <w:numFmt w:val="bullet"/>
      <w:lvlText w:val=""/>
      <w:lvlJc w:val="left"/>
      <w:pPr>
        <w:ind w:left="2880" w:hanging="360"/>
      </w:pPr>
      <w:rPr>
        <w:rFonts w:ascii="Symbol" w:hAnsi="Symbol" w:hint="default"/>
      </w:rPr>
    </w:lvl>
    <w:lvl w:ilvl="4" w:tplc="0D70C886">
      <w:start w:val="1"/>
      <w:numFmt w:val="bullet"/>
      <w:lvlText w:val="o"/>
      <w:lvlJc w:val="left"/>
      <w:pPr>
        <w:ind w:left="3600" w:hanging="360"/>
      </w:pPr>
      <w:rPr>
        <w:rFonts w:ascii="Courier New" w:hAnsi="Courier New" w:hint="default"/>
      </w:rPr>
    </w:lvl>
    <w:lvl w:ilvl="5" w:tplc="417C7C20">
      <w:start w:val="1"/>
      <w:numFmt w:val="bullet"/>
      <w:lvlText w:val=""/>
      <w:lvlJc w:val="left"/>
      <w:pPr>
        <w:ind w:left="4320" w:hanging="360"/>
      </w:pPr>
      <w:rPr>
        <w:rFonts w:ascii="Wingdings" w:hAnsi="Wingdings" w:hint="default"/>
      </w:rPr>
    </w:lvl>
    <w:lvl w:ilvl="6" w:tplc="3CA603F4">
      <w:start w:val="1"/>
      <w:numFmt w:val="bullet"/>
      <w:lvlText w:val=""/>
      <w:lvlJc w:val="left"/>
      <w:pPr>
        <w:ind w:left="5040" w:hanging="360"/>
      </w:pPr>
      <w:rPr>
        <w:rFonts w:ascii="Symbol" w:hAnsi="Symbol" w:hint="default"/>
      </w:rPr>
    </w:lvl>
    <w:lvl w:ilvl="7" w:tplc="FCD4F962">
      <w:start w:val="1"/>
      <w:numFmt w:val="bullet"/>
      <w:lvlText w:val="o"/>
      <w:lvlJc w:val="left"/>
      <w:pPr>
        <w:ind w:left="5760" w:hanging="360"/>
      </w:pPr>
      <w:rPr>
        <w:rFonts w:ascii="Courier New" w:hAnsi="Courier New" w:hint="default"/>
      </w:rPr>
    </w:lvl>
    <w:lvl w:ilvl="8" w:tplc="EEE8F3A8">
      <w:start w:val="1"/>
      <w:numFmt w:val="bullet"/>
      <w:lvlText w:val=""/>
      <w:lvlJc w:val="left"/>
      <w:pPr>
        <w:ind w:left="6480" w:hanging="360"/>
      </w:pPr>
      <w:rPr>
        <w:rFonts w:ascii="Wingdings" w:hAnsi="Wingdings" w:hint="default"/>
      </w:rPr>
    </w:lvl>
  </w:abstractNum>
  <w:abstractNum w:abstractNumId="7" w15:restartNumberingAfterBreak="0">
    <w:nsid w:val="662C41DF"/>
    <w:multiLevelType w:val="hybridMultilevel"/>
    <w:tmpl w:val="0E121A56"/>
    <w:lvl w:ilvl="0" w:tplc="D36EBFB0">
      <w:start w:val="1"/>
      <w:numFmt w:val="decimal"/>
      <w:lvlText w:val="%1."/>
      <w:lvlJc w:val="left"/>
      <w:pPr>
        <w:ind w:left="720" w:hanging="360"/>
      </w:pPr>
    </w:lvl>
    <w:lvl w:ilvl="1" w:tplc="52D4F864">
      <w:start w:val="1"/>
      <w:numFmt w:val="lowerLetter"/>
      <w:lvlText w:val="%2."/>
      <w:lvlJc w:val="left"/>
      <w:pPr>
        <w:ind w:left="1440" w:hanging="360"/>
      </w:pPr>
    </w:lvl>
    <w:lvl w:ilvl="2" w:tplc="E1922148">
      <w:start w:val="1"/>
      <w:numFmt w:val="lowerRoman"/>
      <w:lvlText w:val="%3."/>
      <w:lvlJc w:val="right"/>
      <w:pPr>
        <w:ind w:left="2160" w:hanging="180"/>
      </w:pPr>
    </w:lvl>
    <w:lvl w:ilvl="3" w:tplc="42146F98">
      <w:start w:val="1"/>
      <w:numFmt w:val="decimal"/>
      <w:lvlText w:val="%4."/>
      <w:lvlJc w:val="left"/>
      <w:pPr>
        <w:ind w:left="2880" w:hanging="360"/>
      </w:pPr>
    </w:lvl>
    <w:lvl w:ilvl="4" w:tplc="804AF36E">
      <w:start w:val="1"/>
      <w:numFmt w:val="lowerLetter"/>
      <w:lvlText w:val="%5."/>
      <w:lvlJc w:val="left"/>
      <w:pPr>
        <w:ind w:left="3600" w:hanging="360"/>
      </w:pPr>
    </w:lvl>
    <w:lvl w:ilvl="5" w:tplc="769E2480">
      <w:start w:val="1"/>
      <w:numFmt w:val="lowerRoman"/>
      <w:lvlText w:val="%6."/>
      <w:lvlJc w:val="right"/>
      <w:pPr>
        <w:ind w:left="4320" w:hanging="180"/>
      </w:pPr>
    </w:lvl>
    <w:lvl w:ilvl="6" w:tplc="8548B24A">
      <w:start w:val="1"/>
      <w:numFmt w:val="decimal"/>
      <w:lvlText w:val="%7."/>
      <w:lvlJc w:val="left"/>
      <w:pPr>
        <w:ind w:left="5040" w:hanging="360"/>
      </w:pPr>
    </w:lvl>
    <w:lvl w:ilvl="7" w:tplc="6B2E2AB0">
      <w:start w:val="1"/>
      <w:numFmt w:val="lowerLetter"/>
      <w:lvlText w:val="%8."/>
      <w:lvlJc w:val="left"/>
      <w:pPr>
        <w:ind w:left="5760" w:hanging="360"/>
      </w:pPr>
    </w:lvl>
    <w:lvl w:ilvl="8" w:tplc="1DDA8E04">
      <w:start w:val="1"/>
      <w:numFmt w:val="lowerRoman"/>
      <w:lvlText w:val="%9."/>
      <w:lvlJc w:val="right"/>
      <w:pPr>
        <w:ind w:left="6480" w:hanging="180"/>
      </w:pPr>
    </w:lvl>
  </w:abstractNum>
  <w:abstractNum w:abstractNumId="8" w15:restartNumberingAfterBreak="0">
    <w:nsid w:val="689E551B"/>
    <w:multiLevelType w:val="hybridMultilevel"/>
    <w:tmpl w:val="60B0D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722CB8"/>
    <w:multiLevelType w:val="hybridMultilevel"/>
    <w:tmpl w:val="965A9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9682077">
    <w:abstractNumId w:val="6"/>
  </w:num>
  <w:num w:numId="2" w16cid:durableId="998271598">
    <w:abstractNumId w:val="0"/>
  </w:num>
  <w:num w:numId="3" w16cid:durableId="1501118385">
    <w:abstractNumId w:val="1"/>
  </w:num>
  <w:num w:numId="4" w16cid:durableId="1169561278">
    <w:abstractNumId w:val="3"/>
  </w:num>
  <w:num w:numId="5" w16cid:durableId="967516456">
    <w:abstractNumId w:val="5"/>
  </w:num>
  <w:num w:numId="6" w16cid:durableId="131866887">
    <w:abstractNumId w:val="7"/>
  </w:num>
  <w:num w:numId="7" w16cid:durableId="1300721844">
    <w:abstractNumId w:val="9"/>
  </w:num>
  <w:num w:numId="8" w16cid:durableId="518586895">
    <w:abstractNumId w:val="2"/>
  </w:num>
  <w:num w:numId="9" w16cid:durableId="2010133468">
    <w:abstractNumId w:val="4"/>
  </w:num>
  <w:num w:numId="10" w16cid:durableId="1258522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F68"/>
    <w:rsid w:val="00002D40"/>
    <w:rsid w:val="000C4EC6"/>
    <w:rsid w:val="00145FFB"/>
    <w:rsid w:val="001C1D26"/>
    <w:rsid w:val="00213FBD"/>
    <w:rsid w:val="00232A23"/>
    <w:rsid w:val="002711F6"/>
    <w:rsid w:val="002C1998"/>
    <w:rsid w:val="002C6EE8"/>
    <w:rsid w:val="003233FC"/>
    <w:rsid w:val="00373E1E"/>
    <w:rsid w:val="003B31CA"/>
    <w:rsid w:val="003D2B17"/>
    <w:rsid w:val="003D7ABD"/>
    <w:rsid w:val="00415EE9"/>
    <w:rsid w:val="00456951"/>
    <w:rsid w:val="00466863"/>
    <w:rsid w:val="00474BC6"/>
    <w:rsid w:val="004A3E03"/>
    <w:rsid w:val="004B1F6E"/>
    <w:rsid w:val="004D562E"/>
    <w:rsid w:val="005171CB"/>
    <w:rsid w:val="00542117"/>
    <w:rsid w:val="005B0A7F"/>
    <w:rsid w:val="005B308B"/>
    <w:rsid w:val="005D4C61"/>
    <w:rsid w:val="00643AE4"/>
    <w:rsid w:val="006B6FC0"/>
    <w:rsid w:val="006C2829"/>
    <w:rsid w:val="006F38FB"/>
    <w:rsid w:val="006F4D3A"/>
    <w:rsid w:val="00705705"/>
    <w:rsid w:val="00733ED3"/>
    <w:rsid w:val="00762CB2"/>
    <w:rsid w:val="0080500B"/>
    <w:rsid w:val="008268F7"/>
    <w:rsid w:val="00841F68"/>
    <w:rsid w:val="008443CA"/>
    <w:rsid w:val="00856288"/>
    <w:rsid w:val="00873D56"/>
    <w:rsid w:val="0089437D"/>
    <w:rsid w:val="008A66D3"/>
    <w:rsid w:val="008A6794"/>
    <w:rsid w:val="00906DC4"/>
    <w:rsid w:val="00914C6C"/>
    <w:rsid w:val="009213EF"/>
    <w:rsid w:val="0095701E"/>
    <w:rsid w:val="00976F6F"/>
    <w:rsid w:val="009A1B06"/>
    <w:rsid w:val="009E1211"/>
    <w:rsid w:val="00A4117E"/>
    <w:rsid w:val="00AA7F29"/>
    <w:rsid w:val="00AB02EF"/>
    <w:rsid w:val="00AB744C"/>
    <w:rsid w:val="00B41483"/>
    <w:rsid w:val="00BB7DC3"/>
    <w:rsid w:val="00C01999"/>
    <w:rsid w:val="00C37C85"/>
    <w:rsid w:val="00C90FF9"/>
    <w:rsid w:val="00D61E92"/>
    <w:rsid w:val="00D76ACF"/>
    <w:rsid w:val="00D85841"/>
    <w:rsid w:val="00DD41A9"/>
    <w:rsid w:val="00DE67F4"/>
    <w:rsid w:val="00E37D29"/>
    <w:rsid w:val="00E53D1C"/>
    <w:rsid w:val="00E7235A"/>
    <w:rsid w:val="00EA6C86"/>
    <w:rsid w:val="00EC01B5"/>
    <w:rsid w:val="00F64E41"/>
    <w:rsid w:val="00F94C1D"/>
    <w:rsid w:val="00FD4D95"/>
    <w:rsid w:val="164F7588"/>
    <w:rsid w:val="39D6B633"/>
    <w:rsid w:val="3BEE4D7A"/>
    <w:rsid w:val="4D60E730"/>
    <w:rsid w:val="535A0CC7"/>
    <w:rsid w:val="5458D3BD"/>
    <w:rsid w:val="735ECE32"/>
    <w:rsid w:val="7F24B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ED86AE"/>
  <w14:defaultImageDpi w14:val="300"/>
  <w15:chartTrackingRefBased/>
  <w15:docId w15:val="{B0315CE3-97A4-456C-8198-70B19D14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hAnsi="Palatino Linotype"/>
      <w:szCs w:val="24"/>
    </w:rPr>
  </w:style>
  <w:style w:type="paragraph" w:styleId="Heading1">
    <w:name w:val="heading 1"/>
    <w:basedOn w:val="Normal"/>
    <w:next w:val="Normal"/>
    <w:qFormat/>
    <w:pPr>
      <w:keepNext/>
      <w:spacing w:before="240" w:after="60"/>
      <w:outlineLvl w:val="0"/>
    </w:pPr>
    <w:rPr>
      <w:rFonts w:cs="Arial"/>
      <w:b/>
      <w:bCs/>
      <w:kern w:val="32"/>
      <w:sz w:val="28"/>
      <w:szCs w:val="32"/>
    </w:rPr>
  </w:style>
  <w:style w:type="paragraph" w:styleId="Heading2">
    <w:name w:val="heading 2"/>
    <w:basedOn w:val="Normal"/>
    <w:next w:val="Normal"/>
    <w:qFormat/>
    <w:pPr>
      <w:keepNext/>
      <w:spacing w:before="240" w:after="60"/>
      <w:outlineLvl w:val="1"/>
    </w:pPr>
    <w:rPr>
      <w:rFonts w:cs="Arial"/>
      <w:b/>
      <w:bCs/>
      <w:iCs/>
      <w:sz w:val="24"/>
      <w:szCs w:val="28"/>
    </w:rPr>
  </w:style>
  <w:style w:type="paragraph" w:styleId="Heading3">
    <w:name w:val="heading 3"/>
    <w:basedOn w:val="Normal"/>
    <w:next w:val="Normal"/>
    <w:qFormat/>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18"/>
    </w:rPr>
  </w:style>
  <w:style w:type="paragraph" w:styleId="Footer">
    <w:name w:val="footer"/>
    <w:basedOn w:val="Normal"/>
    <w:pPr>
      <w:tabs>
        <w:tab w:val="center" w:pos="4320"/>
        <w:tab w:val="right" w:pos="8640"/>
      </w:tabs>
    </w:pPr>
    <w:rPr>
      <w:color w:val="0021A5"/>
      <w:sz w:val="14"/>
    </w:rPr>
  </w:style>
  <w:style w:type="paragraph" w:customStyle="1" w:styleId="ThemeLine">
    <w:name w:val="ThemeLine"/>
    <w:basedOn w:val="Footer"/>
    <w:pPr>
      <w:widowControl w:val="0"/>
      <w:autoSpaceDE w:val="0"/>
      <w:autoSpaceDN w:val="0"/>
      <w:adjustRightInd w:val="0"/>
      <w:spacing w:line="288" w:lineRule="auto"/>
      <w:textAlignment w:val="center"/>
    </w:pPr>
    <w:rPr>
      <w:i/>
      <w:sz w:val="24"/>
    </w:rPr>
  </w:style>
  <w:style w:type="character" w:customStyle="1" w:styleId="UnitHeading">
    <w:name w:val="Unit Heading"/>
    <w:rPr>
      <w:color w:val="0021A5"/>
    </w:rPr>
  </w:style>
  <w:style w:type="paragraph" w:styleId="DocumentMap">
    <w:name w:val="Document Map"/>
    <w:basedOn w:val="Normal"/>
    <w:pPr>
      <w:shd w:val="clear" w:color="auto" w:fill="000080"/>
    </w:pPr>
    <w:rPr>
      <w:rFonts w:ascii="Helvetica" w:eastAsia="MS Gothic" w:hAnsi="Helvetica"/>
    </w:rPr>
  </w:style>
  <w:style w:type="paragraph" w:customStyle="1" w:styleId="paragraph">
    <w:name w:val="paragraph"/>
    <w:basedOn w:val="Normal"/>
    <w:rsid w:val="00213FBD"/>
    <w:pPr>
      <w:spacing w:before="100" w:beforeAutospacing="1" w:after="100" w:afterAutospacing="1"/>
    </w:pPr>
    <w:rPr>
      <w:rFonts w:ascii="Times New Roman" w:hAnsi="Times New Roman"/>
      <w:sz w:val="24"/>
    </w:rPr>
  </w:style>
  <w:style w:type="character" w:customStyle="1" w:styleId="normaltextrun">
    <w:name w:val="normaltextrun"/>
    <w:basedOn w:val="DefaultParagraphFont"/>
    <w:rsid w:val="00213FBD"/>
  </w:style>
  <w:style w:type="character" w:customStyle="1" w:styleId="eop">
    <w:name w:val="eop"/>
    <w:basedOn w:val="DefaultParagraphFont"/>
    <w:rsid w:val="00213FBD"/>
  </w:style>
  <w:style w:type="character" w:customStyle="1" w:styleId="scxw167556952">
    <w:name w:val="scxw167556952"/>
    <w:basedOn w:val="DefaultParagraphFont"/>
    <w:rsid w:val="00213FBD"/>
  </w:style>
  <w:style w:type="paragraph" w:styleId="ListParagraph">
    <w:name w:val="List Paragraph"/>
    <w:basedOn w:val="Normal"/>
    <w:uiPriority w:val="34"/>
    <w:qFormat/>
    <w:rsid w:val="164F7588"/>
    <w:pPr>
      <w:ind w:left="720"/>
      <w:contextualSpacing/>
    </w:pPr>
  </w:style>
  <w:style w:type="character" w:styleId="Hyperlink">
    <w:name w:val="Hyperlink"/>
    <w:basedOn w:val="DefaultParagraphFont"/>
    <w:uiPriority w:val="99"/>
    <w:unhideWhenUsed/>
    <w:rsid w:val="164F7588"/>
    <w:rPr>
      <w:color w:val="467886"/>
      <w:u w:val="single"/>
    </w:rPr>
  </w:style>
  <w:style w:type="character" w:customStyle="1" w:styleId="tabchar">
    <w:name w:val="tabchar"/>
    <w:basedOn w:val="DefaultParagraphFont"/>
    <w:rsid w:val="004B1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jamin.wells@ufl.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90f4ba-c4e1-4ccf-b342-f3c3fdbdfef4" xsi:nil="true"/>
    <lcf76f155ced4ddcb4097134ff3c332f xmlns="58aad980-ffdf-42ea-a859-28f814e1471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28C68B0E27F44ABDD337AEA0675412" ma:contentTypeVersion="15" ma:contentTypeDescription="Create a new document." ma:contentTypeScope="" ma:versionID="892861e4e07b4b81425759270adafbb8">
  <xsd:schema xmlns:xsd="http://www.w3.org/2001/XMLSchema" xmlns:xs="http://www.w3.org/2001/XMLSchema" xmlns:p="http://schemas.microsoft.com/office/2006/metadata/properties" xmlns:ns2="58aad980-ffdf-42ea-a859-28f814e1471b" xmlns:ns3="4590f4ba-c4e1-4ccf-b342-f3c3fdbdfef4" targetNamespace="http://schemas.microsoft.com/office/2006/metadata/properties" ma:root="true" ma:fieldsID="300342ffaa383e0757954677d31675c8" ns2:_="" ns3:_="">
    <xsd:import namespace="58aad980-ffdf-42ea-a859-28f814e1471b"/>
    <xsd:import namespace="4590f4ba-c4e1-4ccf-b342-f3c3fdbdfe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aad980-ffdf-42ea-a859-28f814e147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0f4ba-c4e1-4ccf-b342-f3c3fdbdfe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1d7a8cd-d8d6-4cc2-a6ae-b216834d11dd}" ma:internalName="TaxCatchAll" ma:showField="CatchAllData" ma:web="4590f4ba-c4e1-4ccf-b342-f3c3fdbdfe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C9F3C0-B2C7-429E-9B23-450C7D82BBAC}">
  <ds:schemaRefs>
    <ds:schemaRef ds:uri="http://schemas.microsoft.com/office/2006/metadata/properties"/>
    <ds:schemaRef ds:uri="http://schemas.microsoft.com/office/infopath/2007/PartnerControls"/>
    <ds:schemaRef ds:uri="4590f4ba-c4e1-4ccf-b342-f3c3fdbdfef4"/>
    <ds:schemaRef ds:uri="58aad980-ffdf-42ea-a859-28f814e1471b"/>
  </ds:schemaRefs>
</ds:datastoreItem>
</file>

<file path=customXml/itemProps2.xml><?xml version="1.0" encoding="utf-8"?>
<ds:datastoreItem xmlns:ds="http://schemas.openxmlformats.org/officeDocument/2006/customXml" ds:itemID="{58813F24-A340-46B5-ADA4-86B3D56743E1}"/>
</file>

<file path=customXml/itemProps3.xml><?xml version="1.0" encoding="utf-8"?>
<ds:datastoreItem xmlns:ds="http://schemas.openxmlformats.org/officeDocument/2006/customXml" ds:itemID="{D1C90495-68B9-4849-8189-45B51FCC70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368</Words>
  <Characters>2294</Characters>
  <Application>Microsoft Office Word</Application>
  <DocSecurity>0</DocSecurity>
  <Lines>62</Lines>
  <Paragraphs>17</Paragraphs>
  <ScaleCrop>false</ScaleCrop>
  <Company>UF</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or Unit Name</dc:title>
  <dc:subject/>
  <dc:creator>ben.simons</dc:creator>
  <cp:keywords/>
  <dc:description/>
  <cp:lastModifiedBy>Wells, Jamin</cp:lastModifiedBy>
  <cp:revision>4</cp:revision>
  <cp:lastPrinted>2026-03-07T15:46:00Z</cp:lastPrinted>
  <dcterms:created xsi:type="dcterms:W3CDTF">2026-03-07T15:45:00Z</dcterms:created>
  <dcterms:modified xsi:type="dcterms:W3CDTF">2026-03-07T16:26:00Z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0x010100D928C68B0E27F44ABDD337AEA0675412</vt:lpwstr>
  </property>
  <property fmtid="{D5CDD505-2E9C-101B-9397-08002B2CF9AE}" pid="3" name="MediaServiceImageTags">
    <vt:lpwstr/>
  </property>
</Properties>
</file>